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9D" w:rsidRPr="001E64B8" w:rsidRDefault="00164560" w:rsidP="001E64B8">
      <w:pPr>
        <w:spacing w:after="0" w:line="240" w:lineRule="auto"/>
        <w:rPr>
          <w:rFonts w:ascii="Eras Demi ITC" w:hAnsi="Eras Demi ITC"/>
          <w:sz w:val="24"/>
          <w:szCs w:val="24"/>
        </w:rPr>
      </w:pPr>
      <w:r w:rsidRPr="001E64B8">
        <w:rPr>
          <w:rFonts w:ascii="Eras Demi ITC" w:hAnsi="Eras Demi ITC"/>
          <w:sz w:val="24"/>
          <w:szCs w:val="24"/>
        </w:rPr>
        <w:t>Name _</w:t>
      </w:r>
      <w:r w:rsidR="001E64B8" w:rsidRPr="001E64B8">
        <w:rPr>
          <w:rFonts w:ascii="Eras Demi ITC" w:hAnsi="Eras Demi ITC"/>
          <w:sz w:val="24"/>
          <w:szCs w:val="24"/>
        </w:rPr>
        <w:t>_________________________________________</w:t>
      </w:r>
      <w:proofErr w:type="gramStart"/>
      <w:r w:rsidR="001E64B8" w:rsidRPr="001E64B8">
        <w:rPr>
          <w:rFonts w:ascii="Eras Demi ITC" w:hAnsi="Eras Demi ITC"/>
          <w:sz w:val="24"/>
          <w:szCs w:val="24"/>
        </w:rPr>
        <w:t>_  Per</w:t>
      </w:r>
      <w:proofErr w:type="gramEnd"/>
      <w:r w:rsidRPr="001E64B8">
        <w:rPr>
          <w:rFonts w:ascii="Eras Demi ITC" w:hAnsi="Eras Demi ITC"/>
          <w:sz w:val="24"/>
          <w:szCs w:val="24"/>
        </w:rPr>
        <w:t>_________</w:t>
      </w:r>
    </w:p>
    <w:p w:rsidR="001E64B8" w:rsidRPr="001E64B8" w:rsidRDefault="001E64B8" w:rsidP="001E64B8">
      <w:pPr>
        <w:spacing w:after="0" w:line="240" w:lineRule="auto"/>
        <w:rPr>
          <w:rFonts w:ascii="Eras Demi ITC" w:hAnsi="Eras Demi ITC"/>
          <w:b/>
          <w:sz w:val="24"/>
          <w:szCs w:val="24"/>
        </w:rPr>
      </w:pPr>
      <w:r w:rsidRPr="001E64B8">
        <w:rPr>
          <w:rFonts w:ascii="Eras Demi ITC" w:hAnsi="Eras Demi ITC"/>
          <w:b/>
          <w:sz w:val="24"/>
          <w:szCs w:val="24"/>
        </w:rPr>
        <w:t>Formula of a Hydrate</w:t>
      </w:r>
    </w:p>
    <w:p w:rsidR="001E64B8" w:rsidRDefault="001E64B8" w:rsidP="001E64B8">
      <w:pPr>
        <w:spacing w:after="0" w:line="240" w:lineRule="auto"/>
      </w:pPr>
    </w:p>
    <w:p w:rsidR="00164560" w:rsidRPr="008A2E90" w:rsidRDefault="00164560" w:rsidP="001E64B8">
      <w:pPr>
        <w:spacing w:after="0" w:line="240" w:lineRule="auto"/>
        <w:rPr>
          <w:b/>
        </w:rPr>
      </w:pPr>
      <w:r w:rsidRPr="008A2E90">
        <w:rPr>
          <w:b/>
        </w:rPr>
        <w:t>Background Information</w:t>
      </w:r>
    </w:p>
    <w:p w:rsidR="00164560" w:rsidRDefault="00164560" w:rsidP="001E64B8">
      <w:pPr>
        <w:spacing w:after="0"/>
      </w:pPr>
      <w:r>
        <w:t xml:space="preserve">Some chemical compounds, especially inorganic salts, incorporate water into their crystalline structures. These salts, when they have absorbed water, are called </w:t>
      </w:r>
      <w:r w:rsidRPr="001E64B8">
        <w:rPr>
          <w:b/>
        </w:rPr>
        <w:t>hydrates</w:t>
      </w:r>
      <w:r>
        <w:t xml:space="preserve">. </w:t>
      </w:r>
      <w:r w:rsidRPr="001E64B8">
        <w:rPr>
          <w:b/>
        </w:rPr>
        <w:t>Anhydrous salts</w:t>
      </w:r>
      <w:r>
        <w:t xml:space="preserve"> are salts that can form hydrates but which have had all the water driven off, usually by heat. Hydrated salts are characterized by the number of moles of water molecules per mole of salt. </w:t>
      </w:r>
    </w:p>
    <w:p w:rsidR="001E64B8" w:rsidRDefault="001E64B8" w:rsidP="001E64B8">
      <w:pPr>
        <w:spacing w:after="0"/>
      </w:pPr>
    </w:p>
    <w:p w:rsidR="00164560" w:rsidRDefault="003848B6">
      <w:r>
        <w:t>The</w:t>
      </w:r>
      <w:r w:rsidR="00164560">
        <w:t xml:space="preserve"> water of hydration of </w:t>
      </w:r>
      <w:proofErr w:type="gramStart"/>
      <w:r w:rsidR="00164560">
        <w:t>nickel(</w:t>
      </w:r>
      <w:proofErr w:type="gramEnd"/>
      <w:r w:rsidR="00164560">
        <w:t>II) chloride (NiCl</w:t>
      </w:r>
      <w:r w:rsidR="00164560" w:rsidRPr="003848B6">
        <w:rPr>
          <w:vertAlign w:val="subscript"/>
        </w:rPr>
        <w:t>2</w:t>
      </w:r>
      <w:r w:rsidR="00164560">
        <w:t>) is six moles H</w:t>
      </w:r>
      <w:r w:rsidR="00164560" w:rsidRPr="001E64B8">
        <w:rPr>
          <w:vertAlign w:val="subscript"/>
        </w:rPr>
        <w:t>2</w:t>
      </w:r>
      <w:r w:rsidR="00164560">
        <w:t>O for every one mole of NiCl</w:t>
      </w:r>
      <w:r w:rsidR="00164560" w:rsidRPr="003848B6">
        <w:rPr>
          <w:vertAlign w:val="subscript"/>
        </w:rPr>
        <w:t>2</w:t>
      </w:r>
      <w:r w:rsidR="00164560">
        <w:t xml:space="preserve">. The hydration reaction is shown below. The hydrate in this reaction is called </w:t>
      </w:r>
      <w:proofErr w:type="gramStart"/>
      <w:r w:rsidR="00164560">
        <w:t>nickel(</w:t>
      </w:r>
      <w:proofErr w:type="gramEnd"/>
      <w:r w:rsidR="00164560">
        <w:t>II) chloride hexahydrate.</w:t>
      </w:r>
    </w:p>
    <w:p w:rsidR="00164560" w:rsidRPr="008A2E90" w:rsidRDefault="00164560" w:rsidP="00164560">
      <w:pPr>
        <w:ind w:left="720" w:firstLine="720"/>
        <w:rPr>
          <w:b/>
        </w:rPr>
      </w:pPr>
      <w:r w:rsidRPr="008A2E90">
        <w:rPr>
          <w:b/>
        </w:rPr>
        <w:t xml:space="preserve"> NiCl</w:t>
      </w:r>
      <w:r w:rsidRPr="008A2E90">
        <w:rPr>
          <w:b/>
          <w:vertAlign w:val="subscript"/>
        </w:rPr>
        <w:t>2</w:t>
      </w:r>
      <w:r w:rsidRPr="008A2E90">
        <w:rPr>
          <w:b/>
        </w:rPr>
        <w:t xml:space="preserve"> + 6H</w:t>
      </w:r>
      <w:r w:rsidRPr="008A2E90">
        <w:rPr>
          <w:b/>
          <w:vertAlign w:val="subscript"/>
        </w:rPr>
        <w:t>2</w:t>
      </w:r>
      <w:r w:rsidRPr="008A2E90">
        <w:rPr>
          <w:b/>
        </w:rPr>
        <w:t xml:space="preserve">O </w:t>
      </w:r>
      <w:r w:rsidR="003848B6" w:rsidRPr="008A2E90">
        <w:rPr>
          <w:b/>
        </w:rPr>
        <w:sym w:font="Wingdings" w:char="F0E0"/>
      </w:r>
      <w:r w:rsidR="003848B6" w:rsidRPr="008A2E90">
        <w:rPr>
          <w:b/>
        </w:rPr>
        <w:t xml:space="preserve"> </w:t>
      </w:r>
      <w:r w:rsidRPr="008A2E90">
        <w:rPr>
          <w:b/>
        </w:rPr>
        <w:t>NiCl</w:t>
      </w:r>
      <w:r w:rsidRPr="008A2E90">
        <w:rPr>
          <w:b/>
          <w:vertAlign w:val="subscript"/>
        </w:rPr>
        <w:t>2</w:t>
      </w:r>
      <w:r w:rsidRPr="008A2E90">
        <w:rPr>
          <w:b/>
        </w:rPr>
        <w:t>·6H</w:t>
      </w:r>
      <w:r w:rsidRPr="008A2E90">
        <w:rPr>
          <w:b/>
          <w:vertAlign w:val="subscript"/>
        </w:rPr>
        <w:t>2</w:t>
      </w:r>
      <w:r w:rsidRPr="008A2E90">
        <w:rPr>
          <w:b/>
        </w:rPr>
        <w:t xml:space="preserve">O </w:t>
      </w:r>
    </w:p>
    <w:p w:rsidR="00164560" w:rsidRDefault="00164560" w:rsidP="00164560">
      <w:r>
        <w:t xml:space="preserve">The formula of this hydrate shows the molar amount of water incorporated into the crystal </w:t>
      </w:r>
      <w:r w:rsidR="003848B6">
        <w:t>structure</w:t>
      </w:r>
      <w:r>
        <w:t xml:space="preserve">. </w:t>
      </w:r>
      <w:r w:rsidR="008C6E06">
        <w:t xml:space="preserve"> </w:t>
      </w:r>
      <w:r w:rsidR="001E64B8">
        <w:t>The dot between the salt formula and the water formula indicates that the water is</w:t>
      </w:r>
      <w:r w:rsidR="008C6E06">
        <w:t xml:space="preserve"> </w:t>
      </w:r>
      <w:r w:rsidR="001E64B8">
        <w:t>part of the crystal structure</w:t>
      </w:r>
      <w:r w:rsidR="008C6E06">
        <w:t xml:space="preserve">. </w:t>
      </w:r>
      <w:r>
        <w:t xml:space="preserve">For most hydrates the amount of water included in the formula is only important when trying to measure molar amounts of the salt. You need to know the true formula weight (molar mass) in order to measure out the mass needed to give a certain number of moles. The chemical importance of the water of hydration is minimal since it can be driven off by heat or simply dissolve away if the salt is dissolved in water. </w:t>
      </w:r>
    </w:p>
    <w:p w:rsidR="004E4C05" w:rsidRDefault="004E4C05" w:rsidP="00164560">
      <w:r>
        <w:t>In this experiment you will remove the water of hydration from a known mass of hydrated copper sulfate by heating the compound in a</w:t>
      </w:r>
      <w:r w:rsidR="001E64B8">
        <w:t>n</w:t>
      </w:r>
      <w:r>
        <w:t xml:space="preserve"> </w:t>
      </w:r>
      <w:r w:rsidR="00BC3B54">
        <w:t>evaporating dish</w:t>
      </w:r>
      <w:r>
        <w:t xml:space="preserve">: </w:t>
      </w:r>
    </w:p>
    <w:p w:rsidR="004E4C05" w:rsidRPr="008A2E90" w:rsidRDefault="00365255" w:rsidP="004E4C05">
      <w:pPr>
        <w:ind w:left="720" w:firstLine="720"/>
        <w:rPr>
          <w:b/>
        </w:rPr>
      </w:pPr>
      <w:r w:rsidRPr="008A2E90">
        <w:rPr>
          <w:b/>
        </w:rPr>
        <w:t>CuSO</w:t>
      </w:r>
      <w:r w:rsidRPr="008A2E90">
        <w:rPr>
          <w:b/>
          <w:vertAlign w:val="subscript"/>
        </w:rPr>
        <w:t>4</w:t>
      </w:r>
      <w:r w:rsidRPr="008A2E90">
        <w:rPr>
          <w:b/>
        </w:rPr>
        <w:t>·xH2O(s)</w:t>
      </w:r>
      <w:r w:rsidR="004E4C05" w:rsidRPr="008A2E90">
        <w:rPr>
          <w:b/>
        </w:rPr>
        <w:sym w:font="Wingdings" w:char="F0E0"/>
      </w:r>
      <w:r w:rsidR="004E4C05" w:rsidRPr="008A2E90">
        <w:rPr>
          <w:b/>
        </w:rPr>
        <w:t xml:space="preserve"> CuSO</w:t>
      </w:r>
      <w:r w:rsidR="004E4C05" w:rsidRPr="008A2E90">
        <w:rPr>
          <w:b/>
          <w:vertAlign w:val="subscript"/>
        </w:rPr>
        <w:t>4</w:t>
      </w:r>
      <w:r w:rsidR="004E4C05" w:rsidRPr="008A2E90">
        <w:rPr>
          <w:b/>
        </w:rPr>
        <w:t xml:space="preserve">(s) + </w:t>
      </w:r>
      <w:proofErr w:type="gramStart"/>
      <w:r w:rsidR="004E4C05" w:rsidRPr="008A2E90">
        <w:rPr>
          <w:b/>
        </w:rPr>
        <w:t>xH2O(</w:t>
      </w:r>
      <w:proofErr w:type="gramEnd"/>
      <w:r w:rsidR="004E4C05" w:rsidRPr="008A2E90">
        <w:rPr>
          <w:b/>
        </w:rPr>
        <w:t xml:space="preserve">g) </w:t>
      </w:r>
    </w:p>
    <w:p w:rsidR="008C6E06" w:rsidRDefault="004E4C05" w:rsidP="004E4C05">
      <w:r>
        <w:t>By knowing the mass of the anhydrous salt and the mass of water driven off through heating, the formula of the hydrate can be determined.</w:t>
      </w:r>
    </w:p>
    <w:p w:rsidR="004E4C05" w:rsidRPr="008A2E90" w:rsidRDefault="004E4C05">
      <w:pPr>
        <w:rPr>
          <w:b/>
        </w:rPr>
      </w:pPr>
      <w:proofErr w:type="spellStart"/>
      <w:r w:rsidRPr="008A2E90">
        <w:rPr>
          <w:b/>
        </w:rPr>
        <w:t>Prelab</w:t>
      </w:r>
      <w:proofErr w:type="spellEnd"/>
      <w:r w:rsidRPr="008A2E90">
        <w:rPr>
          <w:b/>
        </w:rPr>
        <w:t xml:space="preserve"> Questions</w:t>
      </w:r>
    </w:p>
    <w:p w:rsidR="004E4C05" w:rsidRDefault="004E4C05" w:rsidP="004E4C05">
      <w:pPr>
        <w:pStyle w:val="ListParagraph"/>
        <w:numPr>
          <w:ilvl w:val="0"/>
          <w:numId w:val="1"/>
        </w:numPr>
      </w:pPr>
      <w:r>
        <w:t xml:space="preserve"> Explain what a hydrate is.</w:t>
      </w:r>
    </w:p>
    <w:p w:rsidR="004E4C05" w:rsidRDefault="004E4C05" w:rsidP="004E4C05"/>
    <w:p w:rsidR="004E4C05" w:rsidRDefault="004E4C05" w:rsidP="004E4C05"/>
    <w:p w:rsidR="004E4C05" w:rsidRDefault="004E4C05" w:rsidP="004E4C05">
      <w:pPr>
        <w:pStyle w:val="ListParagraph"/>
        <w:numPr>
          <w:ilvl w:val="0"/>
          <w:numId w:val="1"/>
        </w:numPr>
      </w:pPr>
      <w:r>
        <w:t>Draw a particle diagram of each of the following:</w:t>
      </w:r>
    </w:p>
    <w:p w:rsidR="004E4C05" w:rsidRDefault="00CD29A9" w:rsidP="004E4C05">
      <w:pPr>
        <w:pStyle w:val="ListParagraph"/>
      </w:pPr>
      <w:r>
        <w:rPr>
          <w:noProof/>
        </w:rPr>
        <w:pict>
          <v:rect id="Rectangle 1" o:spid="_x0000_s1026" style="position:absolute;left:0;text-align:left;margin-left:20.25pt;margin-top:4.5pt;width:123.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" fillcolor="white [3201]" strokecolor="#f79646 [3209]" strokeweight="2pt">
            <v:textbox>
              <w:txbxContent>
                <w:p w:rsidR="00365255" w:rsidRDefault="00365255" w:rsidP="00365255">
                  <w:pPr>
                    <w:pStyle w:val="ListParagraph"/>
                  </w:pPr>
                  <w:r w:rsidRPr="004E4C05">
                    <w:t>BaCl</w:t>
                  </w:r>
                  <w:r w:rsidRPr="004E4C05">
                    <w:rPr>
                      <w:vertAlign w:val="subscript"/>
                    </w:rPr>
                    <w:t>2</w:t>
                  </w:r>
                  <w:r w:rsidRPr="004E4C05">
                    <w:t xml:space="preserve"> •2 H</w:t>
                  </w:r>
                  <w:r w:rsidRPr="004E4C05">
                    <w:rPr>
                      <w:vertAlign w:val="subscript"/>
                    </w:rPr>
                    <w:t>2</w:t>
                  </w:r>
                  <w:r w:rsidRPr="004E4C05">
                    <w:t>O</w:t>
                  </w:r>
                </w:p>
                <w:p w:rsidR="00365255" w:rsidRDefault="00365255" w:rsidP="00365255">
                  <w:pPr>
                    <w:jc w:val="center"/>
                  </w:pPr>
                </w:p>
              </w:txbxContent>
            </v:textbox>
          </v:rect>
        </w:pict>
      </w:r>
      <w:r>
        <w:rPr>
          <w:noProof/>
        </w:rPr>
        <w:pict>
          <v:rect id="Rectangle 3" o:spid="_x0000_s1027" style="position:absolute;left:0;text-align:left;margin-left:328.5pt;margin-top:9.7pt;width:110.2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jGbAIAACQ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" fillcolor="white [3201]" strokecolor="#f79646 [3209]" strokeweight="2pt">
            <v:textbox>
              <w:txbxContent>
                <w:p w:rsidR="00365255" w:rsidRDefault="00365255" w:rsidP="00365255">
                  <w:pPr>
                    <w:pStyle w:val="ListParagraph"/>
                  </w:pPr>
                  <w:r w:rsidRPr="004E4C05">
                    <w:t>2 H</w:t>
                  </w:r>
                  <w:r w:rsidRPr="004E4C05">
                    <w:rPr>
                      <w:vertAlign w:val="subscript"/>
                    </w:rPr>
                    <w:t>2</w:t>
                  </w:r>
                  <w:r w:rsidRPr="004E4C05">
                    <w:t>O</w:t>
                  </w:r>
                </w:p>
                <w:p w:rsidR="00365255" w:rsidRDefault="00365255" w:rsidP="00365255">
                  <w:pPr>
                    <w:jc w:val="center"/>
                  </w:pPr>
                </w:p>
              </w:txbxContent>
            </v:textbox>
          </v:rect>
        </w:pict>
      </w:r>
      <w:r>
        <w:rPr>
          <w:noProof/>
        </w:rPr>
        <w:pict>
          <v:rect id="Rectangle 4" o:spid="_x0000_s1028" style="position:absolute;left:0;text-align:left;margin-left:178.5pt;margin-top:9pt;width:11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" fillcolor="white [3201]" strokecolor="#f79646 [3209]" strokeweight="2pt">
            <v:textbox>
              <w:txbxContent>
                <w:p w:rsidR="00365255" w:rsidRDefault="00365255" w:rsidP="00365255">
                  <w:pPr>
                    <w:pStyle w:val="ListParagraph"/>
                  </w:pPr>
                  <w:r>
                    <w:t>BaCl</w:t>
                  </w:r>
                  <w:r w:rsidRPr="004E4C05">
                    <w:rPr>
                      <w:vertAlign w:val="subscript"/>
                    </w:rPr>
                    <w:t>2</w:t>
                  </w:r>
                </w:p>
                <w:p w:rsidR="00365255" w:rsidRDefault="00365255" w:rsidP="00365255">
                  <w:pPr>
                    <w:jc w:val="center"/>
                  </w:pPr>
                </w:p>
              </w:txbxContent>
            </v:textbox>
          </v:rect>
        </w:pict>
      </w:r>
    </w:p>
    <w:p w:rsidR="004E4C05" w:rsidRDefault="00CD29A9" w:rsidP="004E4C05">
      <w:r>
        <w:rPr>
          <w:noProof/>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55pt" to="309.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" strokecolor="#4579b8 [3044]"/>
        </w:pict>
      </w:r>
      <w:r>
        <w:rPr>
          <w:noProof/>
        </w:rPr>
        <w:pict>
          <v:line id="Straight Connector 6" o:spid="_x0000_s1030"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2.05pt" to="3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J7twEAAMIDAAAOAAAAZHJzL2Uyb0RvYy54bWysU8Fu2zAMvQ/YPwi6L3a6I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" strokecolor="#4579b8 [3044]"/>
        </w:pict>
      </w:r>
      <w:r>
        <w:rPr>
          <w:noProof/>
        </w:rPr>
        <w:pict>
          <v:shapetype id="_x0000_t32" coordsize="21600,21600" o:spt="32" o:oned="t" path="m,l21600,21600e" filled="f">
            <v:path arrowok="t" fillok="f" o:connecttype="none"/>
            <o:lock v:ext="edit" shapetype="t"/>
          </v:shapetype>
          <v:shape id="Straight Arrow Connector 5" o:spid="_x0000_s1029" type="#_x0000_t32" style="position:absolute;margin-left:151.5pt;margin-top:12.05pt;width:2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" strokecolor="#4579b8 [3044]">
            <v:stroke endarrow="open"/>
          </v:shape>
        </w:pict>
      </w:r>
    </w:p>
    <w:p w:rsidR="004E4C05" w:rsidRDefault="004E4C05" w:rsidP="004E4C05"/>
    <w:p w:rsidR="00381555" w:rsidRDefault="00381555" w:rsidP="00381555">
      <w:pPr>
        <w:pStyle w:val="ListParagraph"/>
      </w:pPr>
    </w:p>
    <w:p w:rsidR="004E4C05" w:rsidRDefault="004E4C05" w:rsidP="001E64B8">
      <w:pPr>
        <w:pStyle w:val="ListParagraph"/>
        <w:numPr>
          <w:ilvl w:val="0"/>
          <w:numId w:val="1"/>
        </w:numPr>
        <w:spacing w:after="0"/>
      </w:pPr>
      <w:r>
        <w:t xml:space="preserve"> Complete the Chemical Reaction</w:t>
      </w:r>
    </w:p>
    <w:p w:rsidR="004E4C05" w:rsidRDefault="004E4C05" w:rsidP="001E64B8">
      <w:pPr>
        <w:pStyle w:val="ListParagraph"/>
        <w:spacing w:after="0"/>
      </w:pPr>
    </w:p>
    <w:p w:rsidR="00BC021A" w:rsidRDefault="004E4C05" w:rsidP="001E64B8">
      <w:pPr>
        <w:pStyle w:val="ListParagraph"/>
        <w:spacing w:after="0"/>
      </w:pPr>
      <w:r w:rsidRPr="004E4C05">
        <w:t>BaCl</w:t>
      </w:r>
      <w:r w:rsidRPr="008A2E90">
        <w:rPr>
          <w:vertAlign w:val="subscript"/>
        </w:rPr>
        <w:t>2</w:t>
      </w:r>
      <w:r w:rsidRPr="004E4C05">
        <w:t xml:space="preserve"> •2 H</w:t>
      </w:r>
      <w:r w:rsidRPr="008A2E90">
        <w:rPr>
          <w:vertAlign w:val="subscript"/>
        </w:rPr>
        <w:t>2</w:t>
      </w:r>
      <w:r w:rsidRPr="004E4C05">
        <w:t>O</w:t>
      </w:r>
      <w:r>
        <w:t xml:space="preserve"> </w:t>
      </w:r>
      <w:r w:rsidRPr="004E4C05">
        <w:rPr>
          <w:u w:val="single"/>
          <w:vertAlign w:val="superscript"/>
        </w:rPr>
        <w:t>Heat</w:t>
      </w:r>
      <w:r>
        <w:rPr>
          <w:u w:val="single"/>
          <w:vertAlign w:val="superscript"/>
        </w:rPr>
        <w:t>__</w:t>
      </w:r>
      <w:proofErr w:type="gramStart"/>
      <w:r>
        <w:t>&gt;  _</w:t>
      </w:r>
      <w:proofErr w:type="gramEnd"/>
      <w:r>
        <w:t>____________  +  _________________</w:t>
      </w:r>
    </w:p>
    <w:p w:rsidR="00BC021A" w:rsidRDefault="001E64B8" w:rsidP="00BC021A">
      <w:r>
        <w:tab/>
        <w:t>And, explain how the starting mass compares to the ending mass if heated in an open container.</w:t>
      </w:r>
    </w:p>
    <w:p w:rsidR="001E64B8" w:rsidRDefault="001E64B8" w:rsidP="00BC021A"/>
    <w:p w:rsidR="00B92492" w:rsidRDefault="001E64B8" w:rsidP="00B92492">
      <w:pPr>
        <w:ind w:left="720" w:hanging="720"/>
      </w:pPr>
      <w:r>
        <w:lastRenderedPageBreak/>
        <w:t>4.</w:t>
      </w:r>
      <w:r>
        <w:tab/>
      </w:r>
      <w:r w:rsidR="00B92492">
        <w:t>A hydrate of magnesium sulfate (MgSO</w:t>
      </w:r>
      <w:r w:rsidR="00B92492">
        <w:rPr>
          <w:vertAlign w:val="subscript"/>
        </w:rPr>
        <w:t>4</w:t>
      </w:r>
      <w:r w:rsidR="00B92492">
        <w:t xml:space="preserve"> · xH</w:t>
      </w:r>
      <w:r w:rsidR="00B92492">
        <w:rPr>
          <w:vertAlign w:val="subscript"/>
        </w:rPr>
        <w:t>2</w:t>
      </w:r>
      <w:r w:rsidR="00B92492">
        <w:t xml:space="preserve">O) has a mass of 13.52 g. This sample is heated until no water remains. The anhydrous </w:t>
      </w:r>
      <w:proofErr w:type="gramStart"/>
      <w:r w:rsidR="00B92492">
        <w:t>MgSO</w:t>
      </w:r>
      <w:r w:rsidR="00B92492" w:rsidRPr="00B92492">
        <w:rPr>
          <w:vertAlign w:val="subscript"/>
        </w:rPr>
        <w:t>4</w:t>
      </w:r>
      <w:r w:rsidR="00B92492">
        <w:t xml:space="preserve">  has</w:t>
      </w:r>
      <w:proofErr w:type="gramEnd"/>
      <w:r w:rsidR="00B92492">
        <w:t xml:space="preserve"> a mass of 6.60 g. Determine the formula of the hydrate. </w:t>
      </w:r>
    </w:p>
    <w:p w:rsidR="00B92492" w:rsidRDefault="00B92492" w:rsidP="00BC021A"/>
    <w:p w:rsidR="00B92492" w:rsidRDefault="00B92492" w:rsidP="00BC021A"/>
    <w:p w:rsidR="00B92492" w:rsidRDefault="00B92492" w:rsidP="00BC021A"/>
    <w:p w:rsidR="00BC021A" w:rsidRPr="00BC021A" w:rsidRDefault="00BC021A" w:rsidP="00BC021A">
      <w:pPr>
        <w:rPr>
          <w:b/>
        </w:rPr>
      </w:pPr>
      <w:r>
        <w:t xml:space="preserve">Write a </w:t>
      </w:r>
      <w:r w:rsidRPr="00BC021A">
        <w:rPr>
          <w:b/>
        </w:rPr>
        <w:t>Problem Statement</w:t>
      </w:r>
      <w:r>
        <w:t xml:space="preserve"> using the EDR as a guide</w:t>
      </w:r>
      <w:r w:rsidRPr="00BC021A">
        <w:rPr>
          <w:b/>
        </w:rPr>
        <w:t>.</w:t>
      </w:r>
    </w:p>
    <w:p w:rsidR="004E4C05" w:rsidRDefault="004E4C05" w:rsidP="004E4C05"/>
    <w:p w:rsidR="00E27F75" w:rsidRDefault="00E27F75" w:rsidP="004E4C05"/>
    <w:p w:rsidR="00E27F75" w:rsidRDefault="00E27F75" w:rsidP="004E4C05"/>
    <w:p w:rsidR="00E27F75" w:rsidRDefault="00E27F75" w:rsidP="004E4C05"/>
    <w:p w:rsidR="00E27F75" w:rsidRDefault="00E27F75" w:rsidP="004E4C05"/>
    <w:p w:rsidR="00BC021A" w:rsidRPr="00BC021A" w:rsidRDefault="00BC021A" w:rsidP="00BC021A">
      <w:pPr>
        <w:spacing w:after="0" w:line="240" w:lineRule="auto"/>
        <w:rPr>
          <w:b/>
          <w:u w:val="single"/>
        </w:rPr>
      </w:pPr>
      <w:r w:rsidRPr="00BC021A">
        <w:rPr>
          <w:b/>
          <w:u w:val="single"/>
        </w:rPr>
        <w:t>Data</w:t>
      </w:r>
    </w:p>
    <w:p w:rsidR="00BC021A" w:rsidRPr="00BC021A" w:rsidRDefault="00BC021A" w:rsidP="00BC021A">
      <w:pPr>
        <w:spacing w:after="0" w:line="240" w:lineRule="auto"/>
      </w:pPr>
      <w:r w:rsidRPr="00BC021A">
        <w:rPr>
          <w:i/>
          <w:u w:val="single"/>
        </w:rPr>
        <w:t>Read the procedure</w:t>
      </w:r>
      <w:r w:rsidR="00A552A3">
        <w:rPr>
          <w:i/>
          <w:u w:val="single"/>
        </w:rPr>
        <w:t xml:space="preserve"> </w:t>
      </w:r>
      <w:r w:rsidRPr="00BC021A">
        <w:t xml:space="preserve">and use your EDR </w:t>
      </w:r>
      <w:r w:rsidRPr="00BC021A">
        <w:rPr>
          <w:b/>
        </w:rPr>
        <w:t>to make a quantitative and a qualitative data table</w:t>
      </w:r>
      <w:r w:rsidRPr="00BC021A">
        <w:t xml:space="preserve">.  Make sure it includes all units and uncertainties.  </w:t>
      </w:r>
      <w:r>
        <w:rPr>
          <w:b/>
        </w:rPr>
        <w:t xml:space="preserve">The tables </w:t>
      </w:r>
      <w:r w:rsidRPr="00BC021A">
        <w:rPr>
          <w:b/>
        </w:rPr>
        <w:t xml:space="preserve">must be </w:t>
      </w:r>
      <w:r>
        <w:rPr>
          <w:b/>
        </w:rPr>
        <w:t xml:space="preserve">word processed </w:t>
      </w:r>
      <w:r>
        <w:t>before being turned in.</w:t>
      </w:r>
    </w:p>
    <w:p w:rsidR="00BC021A" w:rsidRPr="00BC021A" w:rsidRDefault="00BC021A" w:rsidP="00BC021A">
      <w:pPr>
        <w:spacing w:after="0" w:line="240" w:lineRule="auto"/>
        <w:rPr>
          <w:b/>
        </w:rPr>
      </w:pPr>
    </w:p>
    <w:p w:rsidR="00BC021A" w:rsidRDefault="00BC021A" w:rsidP="00BC021A">
      <w:pPr>
        <w:rPr>
          <w:rFonts w:cstheme="minorHAnsi"/>
          <w:b/>
          <w:u w:val="single"/>
        </w:rPr>
      </w:pPr>
      <w:r w:rsidRPr="00BC021A">
        <w:rPr>
          <w:rFonts w:cstheme="minorHAnsi"/>
          <w:b/>
          <w:u w:val="single"/>
        </w:rPr>
        <w:t>Design</w:t>
      </w:r>
    </w:p>
    <w:p w:rsidR="00BC021A" w:rsidRPr="00BC021A" w:rsidRDefault="00BC021A" w:rsidP="0064010E">
      <w:pPr>
        <w:spacing w:after="0" w:line="240" w:lineRule="auto"/>
        <w:rPr>
          <w:rFonts w:cstheme="minorHAnsi"/>
          <w:b/>
        </w:rPr>
      </w:pPr>
      <w:r w:rsidRPr="00BC021A">
        <w:rPr>
          <w:rFonts w:cstheme="minorHAnsi"/>
          <w:b/>
        </w:rPr>
        <w:t>Materials</w:t>
      </w:r>
    </w:p>
    <w:p w:rsidR="00BC021A" w:rsidRPr="00BC021A" w:rsidRDefault="00BC021A" w:rsidP="0064010E">
      <w:pPr>
        <w:spacing w:after="0" w:line="240" w:lineRule="auto"/>
        <w:rPr>
          <w:rFonts w:cstheme="minorHAnsi"/>
        </w:rPr>
      </w:pPr>
      <w:r w:rsidRPr="00BC021A">
        <w:rPr>
          <w:rFonts w:cstheme="minorHAnsi"/>
        </w:rPr>
        <w:t xml:space="preserve">1 </w:t>
      </w:r>
      <w:r>
        <w:rPr>
          <w:rFonts w:cstheme="minorHAnsi"/>
        </w:rPr>
        <w:t>evaporating dish</w:t>
      </w:r>
    </w:p>
    <w:p w:rsidR="00BC021A" w:rsidRPr="00BC021A" w:rsidRDefault="00BC021A" w:rsidP="0064010E">
      <w:pPr>
        <w:spacing w:after="0" w:line="240" w:lineRule="auto"/>
        <w:rPr>
          <w:rFonts w:cstheme="minorHAnsi"/>
        </w:rPr>
      </w:pPr>
      <w:proofErr w:type="gramStart"/>
      <w:r w:rsidRPr="00BC021A">
        <w:rPr>
          <w:rFonts w:cstheme="minorHAnsi"/>
        </w:rPr>
        <w:t>tongs</w:t>
      </w:r>
      <w:proofErr w:type="gramEnd"/>
    </w:p>
    <w:p w:rsidR="00BC021A" w:rsidRPr="00BC021A" w:rsidRDefault="00BC021A" w:rsidP="0064010E">
      <w:pPr>
        <w:spacing w:after="0" w:line="240" w:lineRule="auto"/>
        <w:rPr>
          <w:rFonts w:cstheme="minorHAnsi"/>
        </w:rPr>
      </w:pPr>
      <w:r>
        <w:rPr>
          <w:rFonts w:cstheme="minorHAnsi"/>
        </w:rPr>
        <w:t>1 hot plate</w:t>
      </w:r>
    </w:p>
    <w:p w:rsidR="00BC021A" w:rsidRPr="00BC021A" w:rsidRDefault="00BC021A" w:rsidP="0064010E">
      <w:pPr>
        <w:spacing w:after="0" w:line="240" w:lineRule="auto"/>
        <w:rPr>
          <w:rFonts w:cstheme="minorHAnsi"/>
        </w:rPr>
      </w:pPr>
      <w:r w:rsidRPr="00BC021A">
        <w:rPr>
          <w:rFonts w:cstheme="minorHAnsi"/>
        </w:rPr>
        <w:t>1 balance</w:t>
      </w:r>
    </w:p>
    <w:p w:rsidR="00BC021A" w:rsidRPr="00BC021A" w:rsidRDefault="00BC021A" w:rsidP="0064010E">
      <w:pPr>
        <w:spacing w:after="0" w:line="240" w:lineRule="auto"/>
        <w:rPr>
          <w:b/>
        </w:rPr>
      </w:pPr>
      <w:proofErr w:type="gramStart"/>
      <w:r w:rsidRPr="00BC021A">
        <w:rPr>
          <w:rFonts w:cstheme="minorHAnsi"/>
        </w:rPr>
        <w:t>Copper(</w:t>
      </w:r>
      <w:proofErr w:type="gramEnd"/>
      <w:r w:rsidRPr="00BC021A">
        <w:rPr>
          <w:rFonts w:cstheme="minorHAnsi"/>
        </w:rPr>
        <w:t>II)  Sulfate * ___H</w:t>
      </w:r>
      <w:r w:rsidRPr="00BC021A">
        <w:rPr>
          <w:rFonts w:cstheme="minorHAnsi"/>
          <w:vertAlign w:val="subscript"/>
        </w:rPr>
        <w:t>2</w:t>
      </w:r>
      <w:r w:rsidRPr="00BC021A">
        <w:rPr>
          <w:rFonts w:cstheme="minorHAnsi"/>
        </w:rPr>
        <w:t>O</w:t>
      </w:r>
    </w:p>
    <w:p w:rsidR="00BC021A" w:rsidRPr="00BC021A" w:rsidRDefault="00BC021A" w:rsidP="00BC021A">
      <w:pPr>
        <w:rPr>
          <w:b/>
        </w:rPr>
      </w:pPr>
    </w:p>
    <w:p w:rsidR="00B92492" w:rsidRDefault="00BC021A" w:rsidP="00B92492">
      <w:pPr>
        <w:spacing w:after="0"/>
        <w:rPr>
          <w:b/>
        </w:rPr>
      </w:pPr>
      <w:r w:rsidRPr="00BC021A">
        <w:rPr>
          <w:b/>
        </w:rPr>
        <w:t>Safety</w:t>
      </w:r>
    </w:p>
    <w:p w:rsidR="00BC021A" w:rsidRPr="00B92492" w:rsidRDefault="00BC021A" w:rsidP="00B92492">
      <w:pPr>
        <w:spacing w:after="0" w:line="240" w:lineRule="auto"/>
        <w:rPr>
          <w:b/>
        </w:rPr>
      </w:pPr>
      <w:r w:rsidRPr="00BC021A">
        <w:t>Wear goggles at all times</w:t>
      </w:r>
      <w:r w:rsidRPr="00BC021A">
        <w:tab/>
      </w:r>
      <w:r w:rsidRPr="00BC021A">
        <w:tab/>
      </w:r>
      <w:r w:rsidRPr="00BC021A">
        <w:tab/>
      </w:r>
    </w:p>
    <w:p w:rsidR="00BC021A" w:rsidRPr="00BC021A" w:rsidRDefault="00BC021A" w:rsidP="00B92492">
      <w:pPr>
        <w:spacing w:after="0" w:line="240" w:lineRule="auto"/>
      </w:pPr>
      <w:r w:rsidRPr="00BC021A">
        <w:t>Keep hair and loose clothing away from flame</w:t>
      </w:r>
    </w:p>
    <w:p w:rsidR="00BC021A" w:rsidRPr="00BC021A" w:rsidRDefault="00BC021A" w:rsidP="00B92492">
      <w:pPr>
        <w:spacing w:after="0" w:line="240" w:lineRule="auto"/>
      </w:pPr>
      <w:r>
        <w:t>Evaporating dish</w:t>
      </w:r>
      <w:r w:rsidRPr="00BC021A">
        <w:t xml:space="preserve"> will be hot, cool on hot pad or in sink, watch your fingers</w:t>
      </w:r>
    </w:p>
    <w:p w:rsidR="00BC021A" w:rsidRDefault="00BC021A" w:rsidP="00B92492">
      <w:pPr>
        <w:spacing w:after="0"/>
        <w:rPr>
          <w:b/>
        </w:rPr>
      </w:pPr>
    </w:p>
    <w:p w:rsidR="00BC021A" w:rsidRPr="00BC021A" w:rsidRDefault="00BC021A" w:rsidP="00B92492">
      <w:pPr>
        <w:spacing w:after="0"/>
        <w:rPr>
          <w:b/>
        </w:rPr>
      </w:pPr>
      <w:r w:rsidRPr="00BC021A">
        <w:rPr>
          <w:b/>
        </w:rPr>
        <w:t>Procedure</w:t>
      </w:r>
    </w:p>
    <w:p w:rsidR="00BC021A" w:rsidRPr="00BC021A" w:rsidRDefault="00BC021A" w:rsidP="00B92492">
      <w:pPr>
        <w:tabs>
          <w:tab w:val="left" w:pos="360"/>
        </w:tabs>
        <w:spacing w:after="0"/>
      </w:pPr>
      <w:r w:rsidRPr="00BC021A">
        <w:t>1.</w:t>
      </w:r>
      <w:r w:rsidRPr="00BC021A">
        <w:tab/>
        <w:t xml:space="preserve">Heat a clean </w:t>
      </w:r>
      <w:r w:rsidR="00BC3B54">
        <w:t>evaporating dish</w:t>
      </w:r>
      <w:r w:rsidRPr="00BC021A">
        <w:t xml:space="preserve"> on </w:t>
      </w:r>
      <w:r>
        <w:t>the hot plate</w:t>
      </w:r>
      <w:r w:rsidRPr="00BC021A">
        <w:t xml:space="preserve"> for </w:t>
      </w:r>
      <w:r w:rsidR="00B92492">
        <w:t>1 to 2</w:t>
      </w:r>
      <w:r w:rsidRPr="00BC021A">
        <w:t xml:space="preserve"> minutes.   Let cool and weigh.    Record </w:t>
      </w:r>
      <w:r>
        <w:t>evaporating dish</w:t>
      </w:r>
      <w:r w:rsidRPr="00BC021A">
        <w:t xml:space="preserve"> weight.</w:t>
      </w:r>
    </w:p>
    <w:p w:rsidR="00BC021A" w:rsidRPr="00BC021A" w:rsidRDefault="00BC021A" w:rsidP="00B92492">
      <w:pPr>
        <w:tabs>
          <w:tab w:val="left" w:pos="360"/>
        </w:tabs>
        <w:spacing w:after="0"/>
      </w:pPr>
      <w:r w:rsidRPr="00BC021A">
        <w:t>2.  If you are at an</w:t>
      </w:r>
      <w:r w:rsidRPr="00BC021A">
        <w:rPr>
          <w:b/>
        </w:rPr>
        <w:t xml:space="preserve"> odd number table, add approximately 1 gram</w:t>
      </w:r>
      <w:r w:rsidRPr="00BC021A">
        <w:t xml:space="preserve"> of the co</w:t>
      </w:r>
      <w:r w:rsidR="00B92492">
        <w:t>pper sulfate hydrate crystals</w:t>
      </w:r>
      <w:r w:rsidRPr="00BC021A">
        <w:t xml:space="preserve"> to the </w:t>
      </w:r>
      <w:r w:rsidR="00BC3B54">
        <w:t>evaporating dish</w:t>
      </w:r>
      <w:r w:rsidRPr="00BC021A">
        <w:t>, weigh and record</w:t>
      </w:r>
      <w:r w:rsidR="00BC3B54">
        <w:t>.</w:t>
      </w:r>
      <w:r w:rsidR="00B92492">
        <w:t xml:space="preserve"> If you </w:t>
      </w:r>
      <w:r w:rsidR="00B92492" w:rsidRPr="00BC021A">
        <w:t>are at an</w:t>
      </w:r>
      <w:r w:rsidR="00B92492" w:rsidRPr="00BC021A">
        <w:rPr>
          <w:b/>
        </w:rPr>
        <w:t xml:space="preserve"> </w:t>
      </w:r>
      <w:r w:rsidR="00B92492">
        <w:rPr>
          <w:b/>
        </w:rPr>
        <w:t>even</w:t>
      </w:r>
      <w:r w:rsidR="00B92492" w:rsidRPr="00BC021A">
        <w:rPr>
          <w:b/>
        </w:rPr>
        <w:t xml:space="preserve"> number table, add approximately </w:t>
      </w:r>
      <w:r w:rsidR="00B92492">
        <w:rPr>
          <w:b/>
        </w:rPr>
        <w:t>2</w:t>
      </w:r>
      <w:r w:rsidR="00B92492" w:rsidRPr="00BC021A">
        <w:rPr>
          <w:b/>
        </w:rPr>
        <w:t xml:space="preserve"> gram</w:t>
      </w:r>
      <w:r w:rsidR="00B92492">
        <w:rPr>
          <w:b/>
        </w:rPr>
        <w:t>s.</w:t>
      </w:r>
    </w:p>
    <w:p w:rsidR="00BC021A" w:rsidRPr="00BC021A" w:rsidRDefault="00BC021A" w:rsidP="00B92492">
      <w:pPr>
        <w:tabs>
          <w:tab w:val="left" w:pos="360"/>
        </w:tabs>
        <w:spacing w:after="0"/>
      </w:pPr>
      <w:r w:rsidRPr="00BC021A">
        <w:t>3.</w:t>
      </w:r>
      <w:r w:rsidRPr="00BC021A">
        <w:tab/>
        <w:t xml:space="preserve">Heat the </w:t>
      </w:r>
      <w:r w:rsidR="00BC3B54">
        <w:t>evaporating dish</w:t>
      </w:r>
      <w:r w:rsidR="008A2E90">
        <w:t xml:space="preserve"> containing the hydrate on the hot plate.   </w:t>
      </w:r>
      <w:r w:rsidR="00B92492">
        <w:t>Adjust the hot plate setting to</w:t>
      </w:r>
      <w:r w:rsidR="00A552A3">
        <w:t xml:space="preserve"> </w:t>
      </w:r>
      <w:r w:rsidR="008A2E90">
        <w:t>4 or 5</w:t>
      </w:r>
      <w:r w:rsidRPr="00BC021A">
        <w:t xml:space="preserve"> </w:t>
      </w:r>
      <w:r w:rsidR="00B92492">
        <w:t xml:space="preserve">and heat </w:t>
      </w:r>
      <w:r w:rsidRPr="00BC021A">
        <w:t>for approxim</w:t>
      </w:r>
      <w:r w:rsidR="008A2E90">
        <w:t>ately five to seven minutes</w:t>
      </w:r>
      <w:r w:rsidRPr="00BC021A">
        <w:t xml:space="preserve">.  Note the color change. </w:t>
      </w:r>
      <w:r w:rsidR="008A2E90">
        <w:t xml:space="preserve">  Let cool for approximately five</w:t>
      </w:r>
      <w:r w:rsidRPr="00BC021A">
        <w:t xml:space="preserve"> minutes and weigh.</w:t>
      </w:r>
      <w:r w:rsidRPr="00BC021A">
        <w:tab/>
      </w:r>
    </w:p>
    <w:p w:rsidR="00BC021A" w:rsidRPr="00BC021A" w:rsidRDefault="008A2E90" w:rsidP="00B92492">
      <w:pPr>
        <w:tabs>
          <w:tab w:val="left" w:pos="360"/>
        </w:tabs>
        <w:spacing w:after="0"/>
      </w:pPr>
      <w:r>
        <w:t>4.</w:t>
      </w:r>
      <w:r>
        <w:tab/>
        <w:t xml:space="preserve">Reheat the evaporating dish with </w:t>
      </w:r>
      <w:r w:rsidR="00B92492">
        <w:t>copper sulfate</w:t>
      </w:r>
      <w:r>
        <w:t xml:space="preserve"> again for</w:t>
      </w:r>
      <w:r w:rsidR="00BC021A" w:rsidRPr="00BC021A">
        <w:t xml:space="preserve"> about five minutes, let cool and weigh. If the masses of the two weights are within 0.05 grams of each other, use the smaller mass and calculate the mass of anhydrous salt present. If the masses of the two trials are not within 0.05 grams of each other, reheat for about two minutes and weigh. Continue to reheat until the masses are within 0.05 grams of each other.</w:t>
      </w:r>
    </w:p>
    <w:p w:rsidR="00BC021A" w:rsidRPr="00BC021A" w:rsidRDefault="00BC021A" w:rsidP="00BC021A">
      <w:pPr>
        <w:tabs>
          <w:tab w:val="left" w:pos="720"/>
          <w:tab w:val="left" w:pos="2520"/>
          <w:tab w:val="left" w:pos="6480"/>
          <w:tab w:val="left" w:pos="8440"/>
        </w:tabs>
        <w:spacing w:after="0" w:line="360" w:lineRule="auto"/>
        <w:rPr>
          <w:b/>
          <w:u w:val="single"/>
        </w:rPr>
      </w:pPr>
      <w:bookmarkStart w:id="0" w:name="_GoBack"/>
      <w:bookmarkEnd w:id="0"/>
      <w:r w:rsidRPr="00BC021A">
        <w:rPr>
          <w:b/>
          <w:u w:val="single"/>
        </w:rPr>
        <w:lastRenderedPageBreak/>
        <w:t>Data Processing and Presentation</w:t>
      </w:r>
    </w:p>
    <w:p w:rsidR="00BC021A" w:rsidRDefault="00BC021A" w:rsidP="00B92492">
      <w:pPr>
        <w:spacing w:after="0" w:line="240" w:lineRule="auto"/>
      </w:pPr>
      <w:r w:rsidRPr="00BC021A">
        <w:rPr>
          <w:b/>
        </w:rPr>
        <w:t>Calculations</w:t>
      </w:r>
      <w:r w:rsidRPr="00BC021A">
        <w:t>– Use the following to lead you throug</w:t>
      </w:r>
      <w:r w:rsidR="00B92492">
        <w:t>h calculations.  F</w:t>
      </w:r>
      <w:r w:rsidRPr="00BC021A">
        <w:t>ollow your EDR as a guide and all work must be on your own piece of paper.</w:t>
      </w:r>
    </w:p>
    <w:p w:rsidR="00B92492" w:rsidRPr="00BC021A" w:rsidRDefault="00B92492" w:rsidP="00B92492">
      <w:pPr>
        <w:spacing w:after="0" w:line="240" w:lineRule="auto"/>
      </w:pPr>
    </w:p>
    <w:p w:rsidR="00BC021A" w:rsidRPr="00BC021A" w:rsidRDefault="00BC021A" w:rsidP="00B92492">
      <w:pPr>
        <w:pStyle w:val="ListParagraph"/>
        <w:numPr>
          <w:ilvl w:val="0"/>
          <w:numId w:val="2"/>
        </w:numPr>
        <w:tabs>
          <w:tab w:val="left" w:pos="720"/>
          <w:tab w:val="left" w:pos="2520"/>
          <w:tab w:val="left" w:pos="6480"/>
          <w:tab w:val="left" w:pos="8440"/>
        </w:tabs>
        <w:spacing w:after="0" w:line="360" w:lineRule="auto"/>
      </w:pPr>
      <w:r w:rsidRPr="00BC021A">
        <w:t xml:space="preserve">Mass of anhydrous salt. </w:t>
      </w:r>
      <w:r w:rsidRPr="00BC021A">
        <w:tab/>
      </w:r>
    </w:p>
    <w:p w:rsidR="00BC021A" w:rsidRPr="00BC021A" w:rsidRDefault="00BC021A" w:rsidP="00BC021A">
      <w:pPr>
        <w:pStyle w:val="ListParagraph"/>
        <w:numPr>
          <w:ilvl w:val="0"/>
          <w:numId w:val="2"/>
        </w:numPr>
        <w:tabs>
          <w:tab w:val="left" w:pos="720"/>
          <w:tab w:val="left" w:pos="2520"/>
          <w:tab w:val="left" w:pos="6480"/>
          <w:tab w:val="left" w:pos="8440"/>
        </w:tabs>
        <w:spacing w:after="0" w:line="360" w:lineRule="auto"/>
        <w:rPr>
          <w:b/>
        </w:rPr>
      </w:pPr>
      <w:r w:rsidRPr="00BC021A">
        <w:t>Mass of water removed by heating.</w:t>
      </w:r>
      <w:r w:rsidRPr="00BC021A">
        <w:tab/>
      </w:r>
    </w:p>
    <w:p w:rsidR="00BC021A" w:rsidRPr="00BC021A" w:rsidRDefault="00BC021A" w:rsidP="00BC021A">
      <w:pPr>
        <w:pStyle w:val="ListParagraph"/>
        <w:numPr>
          <w:ilvl w:val="0"/>
          <w:numId w:val="2"/>
        </w:numPr>
        <w:tabs>
          <w:tab w:val="left" w:pos="720"/>
          <w:tab w:val="left" w:pos="2520"/>
          <w:tab w:val="left" w:pos="6480"/>
          <w:tab w:val="left" w:pos="8440"/>
        </w:tabs>
        <w:spacing w:after="0" w:line="360" w:lineRule="auto"/>
        <w:rPr>
          <w:b/>
        </w:rPr>
      </w:pPr>
      <w:r w:rsidRPr="00BC021A">
        <w:t>Molar mass of anhydrous salt (</w:t>
      </w:r>
      <w:r w:rsidR="00B92492">
        <w:t>CuSO</w:t>
      </w:r>
      <w:r w:rsidR="00B92492">
        <w:rPr>
          <w:vertAlign w:val="subscript"/>
        </w:rPr>
        <w:t>4</w:t>
      </w:r>
      <w:r w:rsidRPr="00BC021A">
        <w:t>).</w:t>
      </w:r>
      <w:r w:rsidRPr="00BC021A">
        <w:tab/>
      </w:r>
    </w:p>
    <w:p w:rsidR="00BC021A" w:rsidRPr="00BC021A" w:rsidRDefault="00BC021A" w:rsidP="00BC021A">
      <w:pPr>
        <w:pStyle w:val="ListParagraph"/>
        <w:numPr>
          <w:ilvl w:val="0"/>
          <w:numId w:val="2"/>
        </w:numPr>
        <w:tabs>
          <w:tab w:val="left" w:pos="720"/>
          <w:tab w:val="left" w:pos="2520"/>
          <w:tab w:val="left" w:pos="6480"/>
          <w:tab w:val="left" w:pos="8440"/>
        </w:tabs>
        <w:spacing w:after="0" w:line="360" w:lineRule="auto"/>
      </w:pPr>
      <w:r w:rsidRPr="00BC021A">
        <w:t>Moles of anhydrous salt.</w:t>
      </w:r>
    </w:p>
    <w:p w:rsidR="00BC021A" w:rsidRPr="00BC021A" w:rsidRDefault="00BC021A" w:rsidP="00BC021A">
      <w:pPr>
        <w:pStyle w:val="ListParagraph"/>
        <w:numPr>
          <w:ilvl w:val="0"/>
          <w:numId w:val="2"/>
        </w:numPr>
        <w:tabs>
          <w:tab w:val="left" w:pos="720"/>
          <w:tab w:val="left" w:pos="2520"/>
          <w:tab w:val="left" w:pos="6480"/>
          <w:tab w:val="left" w:pos="8440"/>
        </w:tabs>
        <w:spacing w:after="0" w:line="360" w:lineRule="auto"/>
        <w:rPr>
          <w:b/>
        </w:rPr>
      </w:pPr>
      <w:r w:rsidRPr="00BC021A">
        <w:t>Moles of water removed by heating.</w:t>
      </w:r>
      <w:r w:rsidRPr="00BC021A">
        <w:tab/>
      </w:r>
      <w:r w:rsidRPr="00BC021A">
        <w:tab/>
      </w:r>
    </w:p>
    <w:p w:rsidR="00BC021A" w:rsidRPr="00BC021A" w:rsidRDefault="00BC021A" w:rsidP="00BC021A">
      <w:pPr>
        <w:pStyle w:val="ListParagraph"/>
        <w:numPr>
          <w:ilvl w:val="0"/>
          <w:numId w:val="2"/>
        </w:numPr>
        <w:tabs>
          <w:tab w:val="left" w:pos="720"/>
          <w:tab w:val="left" w:pos="2520"/>
          <w:tab w:val="left" w:pos="6480"/>
          <w:tab w:val="left" w:pos="8440"/>
        </w:tabs>
        <w:spacing w:after="0" w:line="360" w:lineRule="auto"/>
      </w:pPr>
      <w:r w:rsidRPr="00BC021A">
        <w:t>Ratio moles of water to moles of anhydrous salt.</w:t>
      </w:r>
      <w:r w:rsidR="00B92492">
        <w:t xml:space="preserve"> (Include all significant figures)</w:t>
      </w:r>
    </w:p>
    <w:p w:rsidR="00BC021A" w:rsidRPr="00BC021A" w:rsidRDefault="008A0228" w:rsidP="00BC021A">
      <w:pPr>
        <w:pStyle w:val="ListParagraph"/>
        <w:numPr>
          <w:ilvl w:val="0"/>
          <w:numId w:val="2"/>
        </w:numPr>
        <w:tabs>
          <w:tab w:val="left" w:pos="720"/>
          <w:tab w:val="left" w:pos="2520"/>
          <w:tab w:val="left" w:pos="6480"/>
          <w:tab w:val="left" w:pos="8440"/>
        </w:tabs>
        <w:spacing w:after="0" w:line="360" w:lineRule="auto"/>
        <w:rPr>
          <w:b/>
        </w:rPr>
      </w:pPr>
      <w:r>
        <w:t>Whole number</w:t>
      </w:r>
      <w:r w:rsidR="00BC021A" w:rsidRPr="00BC021A">
        <w:t xml:space="preserve"> ratio moles of water to moles of anhydrous salt.</w:t>
      </w:r>
      <w:r w:rsidR="00BC021A" w:rsidRPr="00BC021A">
        <w:tab/>
      </w:r>
      <w:r w:rsidR="00BC021A" w:rsidRPr="00BC021A">
        <w:tab/>
      </w:r>
    </w:p>
    <w:p w:rsidR="00BC021A" w:rsidRPr="008A0228" w:rsidRDefault="00BC021A" w:rsidP="00BC021A">
      <w:pPr>
        <w:pStyle w:val="ListParagraph"/>
        <w:numPr>
          <w:ilvl w:val="0"/>
          <w:numId w:val="2"/>
        </w:numPr>
        <w:tabs>
          <w:tab w:val="left" w:pos="720"/>
          <w:tab w:val="left" w:pos="2520"/>
          <w:tab w:val="left" w:pos="6480"/>
          <w:tab w:val="left" w:pos="8440"/>
        </w:tabs>
        <w:spacing w:after="0" w:line="360" w:lineRule="auto"/>
        <w:rPr>
          <w:b/>
        </w:rPr>
      </w:pPr>
      <w:r w:rsidRPr="00BC021A">
        <w:t xml:space="preserve">Formula of the hydrate. </w:t>
      </w:r>
    </w:p>
    <w:p w:rsidR="008A0228" w:rsidRPr="00C95711" w:rsidRDefault="00B92492" w:rsidP="004E4C05">
      <w:pPr>
        <w:pStyle w:val="ListParagraph"/>
        <w:numPr>
          <w:ilvl w:val="0"/>
          <w:numId w:val="2"/>
        </w:numPr>
        <w:tabs>
          <w:tab w:val="left" w:pos="720"/>
          <w:tab w:val="left" w:pos="2520"/>
          <w:tab w:val="left" w:pos="6480"/>
          <w:tab w:val="left" w:pos="8440"/>
        </w:tabs>
        <w:spacing w:after="0" w:line="360" w:lineRule="auto"/>
        <w:rPr>
          <w:b/>
        </w:rPr>
      </w:pPr>
      <w:r>
        <w:t>Percent Error for empirical formula. (Use unrounded moles of H</w:t>
      </w:r>
      <w:r>
        <w:rPr>
          <w:vertAlign w:val="subscript"/>
        </w:rPr>
        <w:t>2</w:t>
      </w:r>
      <w:r>
        <w:t>O and whole number moles of H</w:t>
      </w:r>
      <w:r>
        <w:rPr>
          <w:vertAlign w:val="subscript"/>
        </w:rPr>
        <w:t>2</w:t>
      </w:r>
      <w:r>
        <w:t>O)</w:t>
      </w:r>
      <w:r w:rsidR="008A0228">
        <w:t xml:space="preserve">  </w:t>
      </w:r>
    </w:p>
    <w:p w:rsidR="008A0228" w:rsidRDefault="00C95711" w:rsidP="00B92492">
      <w:pPr>
        <w:ind w:firstLine="720"/>
      </w:pPr>
      <w:r>
        <w:t xml:space="preserve">% error = </w:t>
      </w:r>
      <w:r w:rsidRPr="00C66E23">
        <w:t>[(theoretical value – experimental value) / theoretical value]</w:t>
      </w:r>
      <w:r w:rsidRPr="00C66E23">
        <w:rPr>
          <w:rStyle w:val="Strong"/>
        </w:rPr>
        <w:t xml:space="preserve"> x 100%</w:t>
      </w:r>
    </w:p>
    <w:p w:rsidR="002A776A" w:rsidRDefault="002A776A" w:rsidP="002A776A">
      <w:pPr>
        <w:rPr>
          <w:b/>
        </w:rPr>
      </w:pPr>
      <w:r>
        <w:rPr>
          <w:b/>
        </w:rPr>
        <w:t>Analysis and Conclusion Questions:</w:t>
      </w:r>
    </w:p>
    <w:p w:rsidR="002A776A" w:rsidRDefault="002A776A" w:rsidP="002A776A">
      <w:pPr>
        <w:numPr>
          <w:ilvl w:val="0"/>
          <w:numId w:val="4"/>
        </w:numPr>
        <w:spacing w:after="0"/>
      </w:pPr>
      <w:r>
        <w:t xml:space="preserve">Compare the </w:t>
      </w:r>
      <w:r>
        <w:rPr>
          <w:i/>
        </w:rPr>
        <w:t>calculated</w:t>
      </w:r>
      <w:r>
        <w:t xml:space="preserve"> </w:t>
      </w:r>
      <w:r w:rsidR="00975B4C">
        <w:t xml:space="preserve">unrounded </w:t>
      </w:r>
      <w:r>
        <w:t xml:space="preserve">value for </w:t>
      </w:r>
      <w:r w:rsidR="00B92492">
        <w:t>CuSO</w:t>
      </w:r>
      <w:r w:rsidR="00B92492">
        <w:rPr>
          <w:vertAlign w:val="subscript"/>
        </w:rPr>
        <w:t>4</w:t>
      </w:r>
      <w:r w:rsidR="00975B4C">
        <w:t xml:space="preserve"> to water ratio with the theoretical value</w:t>
      </w:r>
      <w:r w:rsidR="00B92492">
        <w:t xml:space="preserve">. </w:t>
      </w:r>
      <w:r w:rsidR="00975B4C">
        <w:t xml:space="preserve"> </w:t>
      </w:r>
      <w:r>
        <w:t>Support with data.</w:t>
      </w:r>
    </w:p>
    <w:p w:rsidR="002A776A" w:rsidRDefault="002A776A" w:rsidP="002A776A"/>
    <w:p w:rsidR="002A776A" w:rsidRDefault="002A776A" w:rsidP="002A776A"/>
    <w:p w:rsidR="002A776A" w:rsidRDefault="002A776A" w:rsidP="002A776A"/>
    <w:p w:rsidR="002A776A" w:rsidRDefault="002A776A" w:rsidP="002A776A"/>
    <w:p w:rsidR="002A776A" w:rsidRDefault="002A776A" w:rsidP="002A776A">
      <w:pPr>
        <w:numPr>
          <w:ilvl w:val="0"/>
          <w:numId w:val="4"/>
        </w:numPr>
        <w:spacing w:after="0"/>
      </w:pPr>
      <w:r>
        <w:t>Identify one logical source of experimental error.</w:t>
      </w:r>
    </w:p>
    <w:p w:rsidR="00975B4C" w:rsidRDefault="00975B4C" w:rsidP="00975B4C">
      <w:pPr>
        <w:spacing w:after="0"/>
      </w:pPr>
    </w:p>
    <w:p w:rsidR="00975B4C" w:rsidRDefault="00975B4C" w:rsidP="00975B4C">
      <w:pPr>
        <w:spacing w:after="0"/>
      </w:pPr>
    </w:p>
    <w:p w:rsidR="00975B4C" w:rsidRDefault="00975B4C" w:rsidP="00975B4C">
      <w:pPr>
        <w:spacing w:after="0"/>
      </w:pPr>
    </w:p>
    <w:p w:rsidR="00975B4C" w:rsidRDefault="00975B4C" w:rsidP="00975B4C">
      <w:pPr>
        <w:spacing w:after="0"/>
      </w:pPr>
    </w:p>
    <w:p w:rsidR="002A776A" w:rsidRDefault="002A776A" w:rsidP="002A776A"/>
    <w:p w:rsidR="002A776A" w:rsidRDefault="002A776A" w:rsidP="002A776A"/>
    <w:p w:rsidR="002A776A" w:rsidRDefault="002A776A" w:rsidP="002A776A">
      <w:pPr>
        <w:numPr>
          <w:ilvl w:val="0"/>
          <w:numId w:val="4"/>
        </w:numPr>
        <w:spacing w:after="0"/>
      </w:pPr>
      <w:r>
        <w:t>Explain how t</w:t>
      </w:r>
      <w:r w:rsidR="00B92492">
        <w:t>hat error affected your results (the moles of H</w:t>
      </w:r>
      <w:r w:rsidR="00B92492">
        <w:rPr>
          <w:vertAlign w:val="subscript"/>
        </w:rPr>
        <w:t>2</w:t>
      </w:r>
      <w:r w:rsidR="00B92492">
        <w:t>O calculated). Support your explanation with numbers.</w:t>
      </w:r>
    </w:p>
    <w:p w:rsidR="002A776A" w:rsidRDefault="002A776A" w:rsidP="002A776A"/>
    <w:p w:rsidR="002A776A" w:rsidRDefault="002A776A" w:rsidP="002A776A"/>
    <w:p w:rsidR="008A0228" w:rsidRPr="008A0228" w:rsidRDefault="008A0228" w:rsidP="008A0228">
      <w:pPr>
        <w:tabs>
          <w:tab w:val="left" w:pos="720"/>
          <w:tab w:val="left" w:pos="2520"/>
          <w:tab w:val="left" w:pos="6480"/>
          <w:tab w:val="left" w:pos="8440"/>
        </w:tabs>
        <w:spacing w:after="0" w:line="360" w:lineRule="auto"/>
      </w:pPr>
    </w:p>
    <w:sectPr w:rsidR="008A0228" w:rsidRPr="008A0228" w:rsidSect="001E64B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805"/>
    <w:multiLevelType w:val="hybridMultilevel"/>
    <w:tmpl w:val="E64E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6D47"/>
    <w:multiLevelType w:val="hybridMultilevel"/>
    <w:tmpl w:val="E78A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65D84"/>
    <w:multiLevelType w:val="multilevel"/>
    <w:tmpl w:val="582623C0"/>
    <w:lvl w:ilvl="0">
      <w:start w:val="1"/>
      <w:numFmt w:val="decimal"/>
      <w:lvlText w:val="%1."/>
      <w:lvlJc w:val="left"/>
      <w:pPr>
        <w:tabs>
          <w:tab w:val="num" w:pos="720"/>
        </w:tabs>
        <w:ind w:left="720" w:hanging="360"/>
      </w:pPr>
      <w:rPr>
        <w:rFonts w:ascii="Arial" w:hAnsi="Arial" w:cs="Times New Roman" w:hint="default"/>
        <w:b w:val="0"/>
        <w:i w:val="0"/>
        <w:sz w:val="20"/>
        <w:szCs w:val="20"/>
      </w:rPr>
    </w:lvl>
    <w:lvl w:ilvl="1">
      <w:start w:val="1"/>
      <w:numFmt w:val="lowerLetter"/>
      <w:lvlText w:val="%2."/>
      <w:lvlJc w:val="left"/>
      <w:pPr>
        <w:tabs>
          <w:tab w:val="num" w:pos="1440"/>
        </w:tabs>
        <w:ind w:left="1440" w:hanging="360"/>
      </w:pPr>
      <w:rPr>
        <w:rFonts w:ascii="Arial" w:hAnsi="Arial" w:cs="Times New Roman" w:hint="default"/>
        <w:b w:val="0"/>
        <w:i w:val="0"/>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9A7F2C"/>
    <w:multiLevelType w:val="hybridMultilevel"/>
    <w:tmpl w:val="05F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560"/>
    <w:rsid w:val="000073A5"/>
    <w:rsid w:val="00164560"/>
    <w:rsid w:val="001E64B8"/>
    <w:rsid w:val="002A776A"/>
    <w:rsid w:val="00365255"/>
    <w:rsid w:val="00381555"/>
    <w:rsid w:val="003848B6"/>
    <w:rsid w:val="004D7E61"/>
    <w:rsid w:val="004E4C05"/>
    <w:rsid w:val="00501296"/>
    <w:rsid w:val="0064010E"/>
    <w:rsid w:val="006433DB"/>
    <w:rsid w:val="006B63E0"/>
    <w:rsid w:val="007B4974"/>
    <w:rsid w:val="008A0228"/>
    <w:rsid w:val="008A2E90"/>
    <w:rsid w:val="008C6E06"/>
    <w:rsid w:val="0092799D"/>
    <w:rsid w:val="00975B4C"/>
    <w:rsid w:val="00A552A3"/>
    <w:rsid w:val="00B92492"/>
    <w:rsid w:val="00BC021A"/>
    <w:rsid w:val="00BC3B54"/>
    <w:rsid w:val="00C95711"/>
    <w:rsid w:val="00CD29A9"/>
    <w:rsid w:val="00E2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05"/>
    <w:pPr>
      <w:ind w:left="720"/>
      <w:contextualSpacing/>
    </w:pPr>
  </w:style>
  <w:style w:type="character" w:styleId="Strong">
    <w:name w:val="Strong"/>
    <w:basedOn w:val="DefaultParagraphFont"/>
    <w:qFormat/>
    <w:rsid w:val="00C95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05"/>
    <w:pPr>
      <w:ind w:left="720"/>
      <w:contextualSpacing/>
    </w:pPr>
  </w:style>
  <w:style w:type="character" w:styleId="Strong">
    <w:name w:val="Strong"/>
    <w:basedOn w:val="DefaultParagraphFont"/>
    <w:qFormat/>
    <w:rsid w:val="00C9571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51251-CF20-4CDF-BAE8-B926C0F6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dcterms:created xsi:type="dcterms:W3CDTF">2015-11-11T17:55:00Z</dcterms:created>
  <dcterms:modified xsi:type="dcterms:W3CDTF">2015-11-11T17:55:00Z</dcterms:modified>
</cp:coreProperties>
</file>