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0D" w:rsidRPr="00F63D22" w:rsidRDefault="005D070D" w:rsidP="005D070D">
      <w:pPr>
        <w:pStyle w:val="Default"/>
        <w:rPr>
          <w:rFonts w:ascii="Comic Sans MS" w:hAnsi="Comic Sans MS"/>
          <w:b/>
        </w:rPr>
      </w:pPr>
      <w:r w:rsidRPr="00F63D22">
        <w:rPr>
          <w:rFonts w:ascii="Comic Sans MS" w:hAnsi="Comic Sans MS"/>
          <w:b/>
        </w:rPr>
        <w:t>Name ______</w:t>
      </w:r>
      <w:r w:rsidR="00F63D22">
        <w:rPr>
          <w:rFonts w:ascii="Comic Sans MS" w:hAnsi="Comic Sans MS"/>
          <w:b/>
        </w:rPr>
        <w:t>________________________</w:t>
      </w:r>
      <w:r w:rsidRPr="00F63D22">
        <w:rPr>
          <w:rFonts w:ascii="Comic Sans MS" w:hAnsi="Comic Sans MS"/>
          <w:b/>
        </w:rPr>
        <w:t>_____</w:t>
      </w:r>
      <w:r w:rsidR="00F63D22">
        <w:rPr>
          <w:rFonts w:ascii="Comic Sans MS" w:hAnsi="Comic Sans MS"/>
          <w:b/>
        </w:rPr>
        <w:t>__ Date _________ Period _____</w:t>
      </w:r>
      <w:r w:rsidRPr="00F63D22">
        <w:rPr>
          <w:rFonts w:ascii="Comic Sans MS" w:hAnsi="Comic Sans MS"/>
          <w:b/>
        </w:rPr>
        <w:t xml:space="preserve"> </w:t>
      </w:r>
    </w:p>
    <w:p w:rsidR="005D070D" w:rsidRPr="00F63D22" w:rsidRDefault="005D070D" w:rsidP="005D070D">
      <w:pPr>
        <w:pStyle w:val="Default"/>
        <w:rPr>
          <w:rFonts w:ascii="Comic Sans MS" w:hAnsi="Comic Sans MS"/>
          <w:b/>
          <w:bCs/>
        </w:rPr>
      </w:pPr>
      <w:r w:rsidRPr="00F63D22">
        <w:rPr>
          <w:rFonts w:ascii="Comic Sans MS" w:hAnsi="Comic Sans MS"/>
          <w:b/>
          <w:bCs/>
        </w:rPr>
        <w:t>Ionic Bonding Puzzle Activity</w:t>
      </w:r>
    </w:p>
    <w:p w:rsidR="005D070D" w:rsidRPr="005D070D" w:rsidRDefault="005D070D" w:rsidP="005D070D">
      <w:pPr>
        <w:pStyle w:val="Default"/>
        <w:rPr>
          <w:rFonts w:ascii="Mufferaw" w:hAnsi="Mufferaw"/>
          <w:b/>
          <w:sz w:val="28"/>
          <w:szCs w:val="28"/>
        </w:rPr>
      </w:pPr>
      <w:r w:rsidRPr="005D070D">
        <w:rPr>
          <w:rFonts w:ascii="Mufferaw" w:hAnsi="Mufferaw"/>
          <w:b/>
          <w:bCs/>
          <w:sz w:val="28"/>
          <w:szCs w:val="28"/>
        </w:rPr>
        <w:t xml:space="preserve"> </w:t>
      </w:r>
    </w:p>
    <w:p w:rsidR="005D070D" w:rsidRPr="005D070D" w:rsidRDefault="005D070D" w:rsidP="005D070D">
      <w:pPr>
        <w:pStyle w:val="Default"/>
      </w:pPr>
      <w:r w:rsidRPr="005D070D">
        <w:rPr>
          <w:b/>
          <w:bCs/>
        </w:rPr>
        <w:t xml:space="preserve">Introduction </w:t>
      </w:r>
    </w:p>
    <w:p w:rsidR="004B236F" w:rsidRDefault="005D070D" w:rsidP="005D070D">
      <w:pPr>
        <w:pStyle w:val="Default"/>
      </w:pPr>
      <w:r w:rsidRPr="005D070D">
        <w:t xml:space="preserve">When metals and non-metals </w:t>
      </w:r>
      <w:r w:rsidR="00F63D22">
        <w:t>react with each other</w:t>
      </w:r>
      <w:r w:rsidRPr="005D070D">
        <w:t xml:space="preserve">, the atoms form </w:t>
      </w:r>
      <w:r w:rsidRPr="005D070D">
        <w:rPr>
          <w:b/>
          <w:bCs/>
        </w:rPr>
        <w:t xml:space="preserve">ions </w:t>
      </w:r>
      <w:r w:rsidRPr="005D070D">
        <w:t xml:space="preserve">or charged atoms. Ions form because </w:t>
      </w:r>
      <w:r w:rsidRPr="005D070D">
        <w:rPr>
          <w:b/>
          <w:bCs/>
        </w:rPr>
        <w:t xml:space="preserve">electrons </w:t>
      </w:r>
      <w:r w:rsidRPr="005D070D">
        <w:t xml:space="preserve">are either gained or lost. Metals form </w:t>
      </w:r>
      <w:proofErr w:type="spellStart"/>
      <w:r w:rsidRPr="005D070D">
        <w:rPr>
          <w:b/>
          <w:bCs/>
        </w:rPr>
        <w:t>cations</w:t>
      </w:r>
      <w:proofErr w:type="spellEnd"/>
      <w:r w:rsidRPr="005D070D">
        <w:rPr>
          <w:b/>
          <w:bCs/>
        </w:rPr>
        <w:t xml:space="preserve"> </w:t>
      </w:r>
      <w:r w:rsidRPr="005D070D">
        <w:t xml:space="preserve">or positive ions, </w:t>
      </w:r>
      <w:r w:rsidR="00F63D22">
        <w:t>because</w:t>
      </w:r>
      <w:r w:rsidRPr="005D070D">
        <w:t xml:space="preserve"> they </w:t>
      </w:r>
      <w:r w:rsidRPr="005D070D">
        <w:rPr>
          <w:b/>
          <w:bCs/>
        </w:rPr>
        <w:t xml:space="preserve">give up electrons </w:t>
      </w:r>
      <w:r w:rsidRPr="005D070D">
        <w:t xml:space="preserve">Non-metals will form </w:t>
      </w:r>
      <w:r w:rsidRPr="005D070D">
        <w:rPr>
          <w:b/>
          <w:bCs/>
        </w:rPr>
        <w:t xml:space="preserve">anions </w:t>
      </w:r>
      <w:r w:rsidRPr="005D070D">
        <w:t xml:space="preserve">or negative ions, </w:t>
      </w:r>
      <w:r w:rsidR="00F63D22">
        <w:t>because</w:t>
      </w:r>
      <w:r w:rsidRPr="005D070D">
        <w:t xml:space="preserve"> they </w:t>
      </w:r>
      <w:r w:rsidRPr="005D070D">
        <w:rPr>
          <w:b/>
          <w:bCs/>
        </w:rPr>
        <w:t>accept electrons</w:t>
      </w:r>
      <w:r w:rsidR="004B236F">
        <w:t xml:space="preserve">. </w:t>
      </w:r>
    </w:p>
    <w:p w:rsidR="004B236F" w:rsidRDefault="004B236F" w:rsidP="005D070D">
      <w:pPr>
        <w:pStyle w:val="Default"/>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BF"/>
      </w:tblPr>
      <w:tblGrid>
        <w:gridCol w:w="2682"/>
        <w:gridCol w:w="2682"/>
        <w:gridCol w:w="2682"/>
        <w:gridCol w:w="2682"/>
      </w:tblGrid>
      <w:tr w:rsidR="004B236F" w:rsidTr="007F50FC">
        <w:tc>
          <w:tcPr>
            <w:tcW w:w="2682" w:type="dxa"/>
          </w:tcPr>
          <w:p w:rsidR="004B236F" w:rsidRDefault="004B236F" w:rsidP="005D070D">
            <w:pPr>
              <w:pStyle w:val="Default"/>
            </w:pPr>
            <w:r>
              <w:t>compound</w:t>
            </w:r>
          </w:p>
          <w:p w:rsidR="004B236F" w:rsidRDefault="004B236F" w:rsidP="005D070D">
            <w:pPr>
              <w:pStyle w:val="Default"/>
            </w:pPr>
            <w:r>
              <w:t>attracted</w:t>
            </w:r>
          </w:p>
          <w:p w:rsidR="004B236F" w:rsidRDefault="004B236F" w:rsidP="005D070D">
            <w:pPr>
              <w:pStyle w:val="Default"/>
            </w:pPr>
            <w:r>
              <w:t>nonmetal</w:t>
            </w:r>
          </w:p>
          <w:p w:rsidR="004B236F" w:rsidRDefault="004B236F" w:rsidP="005D070D">
            <w:pPr>
              <w:pStyle w:val="Default"/>
            </w:pPr>
            <w:r>
              <w:t>ratio</w:t>
            </w:r>
          </w:p>
        </w:tc>
        <w:tc>
          <w:tcPr>
            <w:tcW w:w="2682" w:type="dxa"/>
          </w:tcPr>
          <w:p w:rsidR="004B236F" w:rsidRDefault="004B236F" w:rsidP="005D070D">
            <w:pPr>
              <w:pStyle w:val="Default"/>
            </w:pPr>
            <w:proofErr w:type="spellStart"/>
            <w:r>
              <w:t>cations</w:t>
            </w:r>
            <w:proofErr w:type="spellEnd"/>
          </w:p>
          <w:p w:rsidR="004B236F" w:rsidRDefault="004B236F" w:rsidP="005D070D">
            <w:pPr>
              <w:pStyle w:val="Default"/>
            </w:pPr>
            <w:r>
              <w:t>charges</w:t>
            </w:r>
          </w:p>
          <w:p w:rsidR="004B236F" w:rsidRDefault="004B236F" w:rsidP="005D070D">
            <w:pPr>
              <w:pStyle w:val="Default"/>
            </w:pPr>
            <w:r>
              <w:t>positive</w:t>
            </w:r>
          </w:p>
          <w:p w:rsidR="004B236F" w:rsidRDefault="004B236F" w:rsidP="005D070D">
            <w:pPr>
              <w:pStyle w:val="Default"/>
            </w:pPr>
            <w:r>
              <w:t>neutral</w:t>
            </w:r>
          </w:p>
        </w:tc>
        <w:tc>
          <w:tcPr>
            <w:tcW w:w="2682" w:type="dxa"/>
          </w:tcPr>
          <w:p w:rsidR="004B236F" w:rsidRDefault="004B236F" w:rsidP="005D070D">
            <w:pPr>
              <w:pStyle w:val="Default"/>
            </w:pPr>
            <w:r>
              <w:t>subscripts</w:t>
            </w:r>
          </w:p>
          <w:p w:rsidR="004B236F" w:rsidRDefault="004B236F" w:rsidP="005D070D">
            <w:pPr>
              <w:pStyle w:val="Default"/>
            </w:pPr>
            <w:r>
              <w:t>gain</w:t>
            </w:r>
          </w:p>
          <w:p w:rsidR="007F50FC" w:rsidRDefault="007F50FC" w:rsidP="005D070D">
            <w:pPr>
              <w:pStyle w:val="Default"/>
            </w:pPr>
            <w:r>
              <w:t>opposite</w:t>
            </w:r>
          </w:p>
          <w:p w:rsidR="007F50FC" w:rsidRDefault="007F50FC" w:rsidP="005D070D">
            <w:pPr>
              <w:pStyle w:val="Default"/>
            </w:pPr>
            <w:r>
              <w:t>lose</w:t>
            </w:r>
          </w:p>
        </w:tc>
        <w:tc>
          <w:tcPr>
            <w:tcW w:w="2682" w:type="dxa"/>
          </w:tcPr>
          <w:p w:rsidR="004B236F" w:rsidRDefault="004B236F" w:rsidP="005D070D">
            <w:pPr>
              <w:pStyle w:val="Default"/>
            </w:pPr>
            <w:r>
              <w:t>metal</w:t>
            </w:r>
          </w:p>
          <w:p w:rsidR="004B236F" w:rsidRDefault="004B236F" w:rsidP="005D070D">
            <w:pPr>
              <w:pStyle w:val="Default"/>
            </w:pPr>
            <w:r>
              <w:t>negative</w:t>
            </w:r>
          </w:p>
          <w:p w:rsidR="004B236F" w:rsidRDefault="004B236F" w:rsidP="005D070D">
            <w:pPr>
              <w:pStyle w:val="Default"/>
            </w:pPr>
            <w:r>
              <w:t>anions</w:t>
            </w:r>
          </w:p>
          <w:p w:rsidR="004B236F" w:rsidRDefault="004B236F" w:rsidP="007F50FC">
            <w:pPr>
              <w:pStyle w:val="Default"/>
            </w:pPr>
          </w:p>
        </w:tc>
      </w:tr>
    </w:tbl>
    <w:p w:rsidR="005D070D" w:rsidRPr="005D070D" w:rsidRDefault="005D070D" w:rsidP="005D070D">
      <w:pPr>
        <w:pStyle w:val="Default"/>
      </w:pPr>
    </w:p>
    <w:p w:rsidR="004B236F" w:rsidRDefault="00F63D22" w:rsidP="005D070D">
      <w:pPr>
        <w:pStyle w:val="Default"/>
        <w:rPr>
          <w:bCs/>
        </w:rPr>
      </w:pPr>
      <w:r w:rsidRPr="004B236F">
        <w:rPr>
          <w:bCs/>
        </w:rPr>
        <w:t xml:space="preserve">Use </w:t>
      </w:r>
      <w:r w:rsidR="004B236F" w:rsidRPr="004B236F">
        <w:rPr>
          <w:bCs/>
        </w:rPr>
        <w:t xml:space="preserve">the word bank above to fill in the blanks in the </w:t>
      </w:r>
      <w:r w:rsidR="004B236F" w:rsidRPr="004B236F">
        <w:rPr>
          <w:b/>
          <w:bCs/>
        </w:rPr>
        <w:t>Introduction to Ionic Bonding</w:t>
      </w:r>
      <w:r w:rsidR="004B236F" w:rsidRPr="004B236F">
        <w:rPr>
          <w:bCs/>
        </w:rPr>
        <w:t xml:space="preserve"> below.</w:t>
      </w:r>
    </w:p>
    <w:p w:rsidR="004B236F" w:rsidRDefault="004B236F" w:rsidP="005D070D">
      <w:pPr>
        <w:pStyle w:val="Default"/>
        <w:rPr>
          <w:bCs/>
        </w:rPr>
      </w:pPr>
    </w:p>
    <w:p w:rsidR="004B236F" w:rsidRDefault="004B236F" w:rsidP="005D070D">
      <w:pPr>
        <w:pStyle w:val="Default"/>
        <w:rPr>
          <w:b/>
          <w:bCs/>
        </w:rPr>
      </w:pPr>
      <w:r w:rsidRPr="004B236F">
        <w:rPr>
          <w:b/>
          <w:bCs/>
        </w:rPr>
        <w:t>Introduction to Ionic Bonding</w:t>
      </w:r>
    </w:p>
    <w:p w:rsidR="004B236F" w:rsidRDefault="004B236F" w:rsidP="005D070D">
      <w:pPr>
        <w:pStyle w:val="Default"/>
        <w:rPr>
          <w:b/>
          <w:bCs/>
        </w:rPr>
      </w:pPr>
    </w:p>
    <w:p w:rsidR="004B236F" w:rsidRDefault="004B236F" w:rsidP="005D070D">
      <w:pPr>
        <w:pStyle w:val="Default"/>
        <w:rPr>
          <w:bCs/>
        </w:rPr>
      </w:pPr>
      <w:r w:rsidRPr="004B236F">
        <w:rPr>
          <w:bCs/>
        </w:rPr>
        <w:t xml:space="preserve">Here are some examples of </w:t>
      </w:r>
      <w:r w:rsidRPr="004B236F">
        <w:rPr>
          <w:b/>
          <w:bCs/>
          <w:i/>
        </w:rPr>
        <w:t>ionic compounds</w:t>
      </w:r>
      <w:r w:rsidRPr="004B236F">
        <w:rPr>
          <w:bCs/>
        </w:rPr>
        <w:t>:</w:t>
      </w:r>
    </w:p>
    <w:p w:rsidR="004B236F" w:rsidRPr="004B236F" w:rsidRDefault="004B236F" w:rsidP="005D070D">
      <w:pPr>
        <w:pStyle w:val="Default"/>
        <w:rPr>
          <w:bCs/>
        </w:rPr>
      </w:pPr>
      <w:proofErr w:type="spellStart"/>
      <w:r>
        <w:rPr>
          <w:bCs/>
        </w:rPr>
        <w:t>NaCl</w:t>
      </w:r>
      <w:proofErr w:type="spellEnd"/>
      <w:r>
        <w:rPr>
          <w:bCs/>
        </w:rPr>
        <w:tab/>
      </w:r>
      <w:r>
        <w:rPr>
          <w:bCs/>
        </w:rPr>
        <w:tab/>
        <w:t>Al</w:t>
      </w:r>
      <w:r>
        <w:rPr>
          <w:bCs/>
          <w:vertAlign w:val="subscript"/>
        </w:rPr>
        <w:t>2</w:t>
      </w:r>
      <w:r>
        <w:rPr>
          <w:bCs/>
        </w:rPr>
        <w:t>O</w:t>
      </w:r>
      <w:r>
        <w:rPr>
          <w:bCs/>
          <w:vertAlign w:val="subscript"/>
        </w:rPr>
        <w:t>3</w:t>
      </w:r>
      <w:r>
        <w:rPr>
          <w:bCs/>
        </w:rPr>
        <w:tab/>
      </w:r>
      <w:r>
        <w:rPr>
          <w:bCs/>
        </w:rPr>
        <w:tab/>
        <w:t>Li</w:t>
      </w:r>
      <w:r>
        <w:rPr>
          <w:bCs/>
          <w:vertAlign w:val="subscript"/>
        </w:rPr>
        <w:t>2</w:t>
      </w:r>
      <w:r>
        <w:rPr>
          <w:bCs/>
        </w:rPr>
        <w:t>S</w:t>
      </w:r>
      <w:r>
        <w:rPr>
          <w:bCs/>
          <w:vertAlign w:val="subscript"/>
        </w:rPr>
        <w:tab/>
      </w:r>
      <w:r>
        <w:rPr>
          <w:bCs/>
          <w:vertAlign w:val="subscript"/>
        </w:rPr>
        <w:tab/>
      </w:r>
      <w:r>
        <w:rPr>
          <w:bCs/>
        </w:rPr>
        <w:t>MgCl</w:t>
      </w:r>
      <w:r>
        <w:rPr>
          <w:bCs/>
          <w:vertAlign w:val="subscript"/>
        </w:rPr>
        <w:t>2</w:t>
      </w:r>
      <w:r>
        <w:rPr>
          <w:bCs/>
        </w:rPr>
        <w:tab/>
      </w:r>
      <w:r>
        <w:rPr>
          <w:bCs/>
        </w:rPr>
        <w:tab/>
        <w:t>Ag</w:t>
      </w:r>
      <w:r>
        <w:rPr>
          <w:bCs/>
          <w:vertAlign w:val="subscript"/>
        </w:rPr>
        <w:t>3</w:t>
      </w:r>
      <w:r>
        <w:rPr>
          <w:bCs/>
        </w:rPr>
        <w:t>P</w:t>
      </w:r>
      <w:r>
        <w:rPr>
          <w:bCs/>
        </w:rPr>
        <w:tab/>
      </w:r>
      <w:r>
        <w:rPr>
          <w:bCs/>
        </w:rPr>
        <w:tab/>
        <w:t>CuBr</w:t>
      </w:r>
      <w:r>
        <w:rPr>
          <w:bCs/>
          <w:vertAlign w:val="subscript"/>
        </w:rPr>
        <w:t>2</w:t>
      </w:r>
      <w:r>
        <w:rPr>
          <w:bCs/>
        </w:rPr>
        <w:tab/>
      </w:r>
      <w:r>
        <w:rPr>
          <w:bCs/>
        </w:rPr>
        <w:tab/>
      </w:r>
      <w:proofErr w:type="spellStart"/>
      <w:r>
        <w:rPr>
          <w:bCs/>
        </w:rPr>
        <w:t>FeO</w:t>
      </w:r>
      <w:proofErr w:type="spellEnd"/>
    </w:p>
    <w:p w:rsidR="005D070D" w:rsidRPr="0057381B" w:rsidRDefault="005D070D" w:rsidP="005D070D">
      <w:pPr>
        <w:pStyle w:val="Default"/>
      </w:pPr>
      <w:r w:rsidRPr="0057381B">
        <w:rPr>
          <w:b/>
          <w:bCs/>
        </w:rPr>
        <w:t xml:space="preserve"> </w:t>
      </w:r>
    </w:p>
    <w:p w:rsidR="005D070D" w:rsidRPr="0057381B" w:rsidRDefault="005D070D" w:rsidP="00961868">
      <w:pPr>
        <w:pStyle w:val="Default"/>
        <w:spacing w:before="120" w:after="69" w:line="360" w:lineRule="auto"/>
      </w:pPr>
      <w:r w:rsidRPr="0057381B">
        <w:t>Metals __________</w:t>
      </w:r>
      <w:r w:rsidR="004B236F">
        <w:t>__</w:t>
      </w:r>
      <w:r w:rsidRPr="0057381B">
        <w:t>_ electrons and become p</w:t>
      </w:r>
      <w:r w:rsidR="004B236F">
        <w:t>ositive ions or ______________, and non</w:t>
      </w:r>
      <w:r w:rsidRPr="0057381B">
        <w:t xml:space="preserve">metals __________ electrons and become negative ions or _____________. </w:t>
      </w:r>
      <w:r w:rsidR="004B236F">
        <w:t xml:space="preserve">The </w:t>
      </w:r>
      <w:proofErr w:type="spellStart"/>
      <w:r w:rsidR="004B236F">
        <w:t>cations</w:t>
      </w:r>
      <w:proofErr w:type="spellEnd"/>
      <w:r w:rsidR="004B236F">
        <w:t xml:space="preserve"> and anions are</w:t>
      </w:r>
    </w:p>
    <w:p w:rsidR="004B236F" w:rsidRDefault="00F2157F" w:rsidP="00961868">
      <w:pPr>
        <w:pStyle w:val="Default"/>
        <w:spacing w:before="120" w:line="360" w:lineRule="auto"/>
      </w:pPr>
      <w:r>
        <w:rPr>
          <w:noProof/>
        </w:rPr>
        <w:pict>
          <v:group id="_x0000_s1031" style="position:absolute;margin-left:159.5pt;margin-top:40.25pt;width:21.55pt;height:17.15pt;z-index:251660288" coordorigin="4198,7712" coordsize="431,343" wrapcoords="8937 0 0 12208 -744 20660 14896 20660 15641 20660 20110 15965 20110 15026 23089 0 8937 0">
            <v:shapetype id="_x0000_t32" coordsize="21600,21600" o:spt="32" o:oned="t" path="m,l21600,21600e" filled="f">
              <v:path arrowok="t" fillok="f" o:connecttype="none"/>
              <o:lock v:ext="edit" shapetype="t"/>
            </v:shapetype>
            <v:shape id="_x0000_s1026" type="#_x0000_t32" style="position:absolute;left:4198;top:7712;width:211;height:343;flip:x;mso-position-horizontal:absolute;mso-position-vertical:absolute" o:connectortype="straight">
              <v:stroke endarrow="block"/>
            </v:shape>
            <v:shape id="_x0000_s1030" type="#_x0000_t32" style="position:absolute;left:4418;top:7712;width:211;height:335;flip:x;mso-wrap-edited:f;mso-wrap-distance-left:2.16pt;mso-wrap-distance-right:2.16pt;mso-position-horizontal:absolute;mso-position-vertical:absolute" o:connectortype="straight" wrapcoords="-1542 0 6171 9874 6171 11725 9257 19131 16971 20982 26228 20982 26228 16045 23142 14194 12342 9874 3085 0 -1542 0">
              <v:stroke endarrow="block"/>
            </v:shape>
            <w10:wrap type="tight"/>
          </v:group>
        </w:pict>
      </w:r>
      <w:r w:rsidR="005D070D" w:rsidRPr="0057381B">
        <w:t xml:space="preserve"> _______</w:t>
      </w:r>
      <w:r w:rsidR="00F63D22">
        <w:t>__</w:t>
      </w:r>
      <w:r w:rsidR="005D070D" w:rsidRPr="0057381B">
        <w:t xml:space="preserve">___________ </w:t>
      </w:r>
      <w:proofErr w:type="gramStart"/>
      <w:r w:rsidR="005D070D" w:rsidRPr="0057381B">
        <w:t>to</w:t>
      </w:r>
      <w:proofErr w:type="gramEnd"/>
      <w:r w:rsidR="005D070D" w:rsidRPr="0057381B">
        <w:t xml:space="preserve"> each other because of their ___</w:t>
      </w:r>
      <w:r w:rsidR="004B236F">
        <w:t>________________________ charges</w:t>
      </w:r>
      <w:r w:rsidR="005D070D" w:rsidRPr="0057381B">
        <w:t xml:space="preserve">. </w:t>
      </w:r>
      <w:r w:rsidR="005D070D" w:rsidRPr="0057381B">
        <w:tab/>
        <w:t xml:space="preserve">            </w:t>
      </w:r>
      <w:r w:rsidR="00F63D22">
        <w:tab/>
      </w:r>
      <w:r w:rsidR="00F63D22">
        <w:tab/>
      </w:r>
      <w:r w:rsidR="00F63D22">
        <w:tab/>
      </w:r>
      <w:r w:rsidR="005D070D" w:rsidRPr="0057381B">
        <w:t xml:space="preserve">   </w:t>
      </w:r>
      <w:r w:rsidR="004B236F">
        <w:tab/>
        <w:t xml:space="preserve">     </w:t>
      </w:r>
      <w:r w:rsidR="005D070D" w:rsidRPr="0057381B">
        <w:rPr>
          <w:rFonts w:ascii="Arial" w:hAnsi="Arial" w:cs="Arial"/>
        </w:rPr>
        <w:t>Al</w:t>
      </w:r>
      <w:r w:rsidR="005D070D" w:rsidRPr="00F63D22">
        <w:rPr>
          <w:rFonts w:ascii="Arial" w:hAnsi="Arial" w:cs="Arial"/>
          <w:vertAlign w:val="subscript"/>
        </w:rPr>
        <w:t>2</w:t>
      </w:r>
      <w:r w:rsidR="005D070D" w:rsidRPr="0057381B">
        <w:rPr>
          <w:rFonts w:ascii="Arial" w:hAnsi="Arial" w:cs="Arial"/>
        </w:rPr>
        <w:t>O</w:t>
      </w:r>
      <w:r w:rsidR="005D070D" w:rsidRPr="00F63D22">
        <w:rPr>
          <w:rFonts w:ascii="Arial" w:hAnsi="Arial" w:cs="Arial"/>
          <w:vertAlign w:val="subscript"/>
        </w:rPr>
        <w:t>3</w:t>
      </w:r>
      <w:r w:rsidR="005D070D" w:rsidRPr="0057381B">
        <w:rPr>
          <w:rFonts w:ascii="Arial" w:hAnsi="Arial" w:cs="Arial"/>
        </w:rPr>
        <w:t xml:space="preserve"> </w:t>
      </w:r>
    </w:p>
    <w:p w:rsidR="00961868" w:rsidRDefault="00961868" w:rsidP="00961868">
      <w:pPr>
        <w:pStyle w:val="Default"/>
        <w:spacing w:before="120" w:line="360" w:lineRule="auto"/>
      </w:pPr>
    </w:p>
    <w:p w:rsidR="005D070D" w:rsidRPr="0057381B" w:rsidRDefault="005D070D" w:rsidP="00961868">
      <w:pPr>
        <w:pStyle w:val="Default"/>
        <w:spacing w:before="120" w:line="360" w:lineRule="auto"/>
      </w:pPr>
      <w:r w:rsidRPr="0057381B">
        <w:t>In a chemical formula, the ___________</w:t>
      </w:r>
      <w:r w:rsidR="004B236F">
        <w:t>_______</w:t>
      </w:r>
      <w:r w:rsidRPr="0057381B">
        <w:t>___ show the __</w:t>
      </w:r>
      <w:r w:rsidR="004B236F">
        <w:t>________</w:t>
      </w:r>
      <w:r w:rsidRPr="0057381B">
        <w:t>_________ of each atom in the _____________</w:t>
      </w:r>
      <w:r w:rsidR="004B236F">
        <w:t>______</w:t>
      </w:r>
      <w:r w:rsidRPr="0057381B">
        <w:t xml:space="preserve">___. </w:t>
      </w:r>
      <w:r w:rsidR="004B236F">
        <w:t xml:space="preserve"> </w:t>
      </w:r>
      <w:r w:rsidRPr="0057381B">
        <w:t xml:space="preserve">For an ionic compound, the </w:t>
      </w:r>
      <w:r w:rsidR="004B236F">
        <w:t>sum of the ___________________ charges,</w:t>
      </w:r>
      <w:r w:rsidRPr="0057381B">
        <w:t xml:space="preserve"> and the </w:t>
      </w:r>
      <w:r w:rsidR="004B236F">
        <w:t xml:space="preserve">sum of the </w:t>
      </w:r>
      <w:r w:rsidRPr="0057381B">
        <w:t xml:space="preserve"> ___________</w:t>
      </w:r>
      <w:r w:rsidR="004B236F">
        <w:t>______</w:t>
      </w:r>
      <w:r w:rsidRPr="0057381B">
        <w:t xml:space="preserve">____ </w:t>
      </w:r>
      <w:r w:rsidR="004B236F">
        <w:t xml:space="preserve">charges must be equal </w:t>
      </w:r>
      <w:r w:rsidRPr="0057381B">
        <w:t xml:space="preserve">to </w:t>
      </w:r>
      <w:r w:rsidR="004B236F">
        <w:t>zero to make the compound _______________________</w:t>
      </w:r>
      <w:r w:rsidRPr="0057381B">
        <w:t xml:space="preserve">. </w:t>
      </w:r>
      <w:r w:rsidR="00594917">
        <w:t xml:space="preserve"> </w:t>
      </w:r>
      <w:r w:rsidRPr="0057381B">
        <w:t>When writing the formula for a compound the</w:t>
      </w:r>
      <w:r w:rsidR="004B236F">
        <w:t xml:space="preserve"> </w:t>
      </w:r>
      <w:r w:rsidRPr="0057381B">
        <w:t xml:space="preserve"> ___</w:t>
      </w:r>
      <w:r w:rsidR="004B236F">
        <w:t>___</w:t>
      </w:r>
      <w:r w:rsidRPr="0057381B">
        <w:t xml:space="preserve">___________ </w:t>
      </w:r>
      <w:r w:rsidR="004B236F">
        <w:t>is always written</w:t>
      </w:r>
      <w:r w:rsidRPr="0057381B">
        <w:t xml:space="preserve"> first and </w:t>
      </w:r>
      <w:r w:rsidR="004B236F">
        <w:t xml:space="preserve">the </w:t>
      </w:r>
      <w:r w:rsidRPr="0057381B">
        <w:t>________</w:t>
      </w:r>
      <w:r w:rsidR="004B236F">
        <w:t>______</w:t>
      </w:r>
      <w:r w:rsidRPr="0057381B">
        <w:t xml:space="preserve">___ comes second. </w:t>
      </w:r>
    </w:p>
    <w:p w:rsidR="005D070D" w:rsidRPr="0057381B" w:rsidRDefault="004B236F" w:rsidP="00961868">
      <w:pPr>
        <w:pStyle w:val="Default"/>
        <w:spacing w:before="120" w:line="360" w:lineRule="auto"/>
      </w:pPr>
      <w:r>
        <w:t xml:space="preserve">The </w:t>
      </w:r>
      <w:r w:rsidR="005D070D" w:rsidRPr="0057381B">
        <w:t xml:space="preserve">ratio </w:t>
      </w:r>
      <w:r>
        <w:t>of a</w:t>
      </w:r>
      <w:r w:rsidR="005D070D" w:rsidRPr="0057381B">
        <w:t xml:space="preserve"> +1 </w:t>
      </w:r>
      <w:proofErr w:type="spellStart"/>
      <w:r w:rsidR="00ED0EB4">
        <w:t>cation</w:t>
      </w:r>
      <w:proofErr w:type="spellEnd"/>
      <w:r w:rsidR="00ED0EB4">
        <w:t xml:space="preserve"> to </w:t>
      </w:r>
      <w:r>
        <w:t xml:space="preserve">a </w:t>
      </w:r>
      <w:r w:rsidR="005D070D" w:rsidRPr="0057381B">
        <w:t xml:space="preserve"> -1 </w:t>
      </w:r>
      <w:r w:rsidR="00594917">
        <w:t>anion is 1:1 so that the charges are balanced.</w:t>
      </w:r>
      <w:r w:rsidR="005D070D" w:rsidRPr="0057381B">
        <w:t xml:space="preserve"> </w:t>
      </w:r>
    </w:p>
    <w:p w:rsidR="005D070D" w:rsidRPr="00594917" w:rsidRDefault="005D070D" w:rsidP="00961868">
      <w:pPr>
        <w:pStyle w:val="Default"/>
        <w:spacing w:before="120" w:line="360" w:lineRule="auto"/>
        <w:ind w:left="1440" w:firstLine="720"/>
        <w:rPr>
          <w:rFonts w:cs="Wingdings"/>
        </w:rPr>
      </w:pPr>
      <w:r w:rsidRPr="0057381B">
        <w:t>K</w:t>
      </w:r>
      <w:r w:rsidRPr="0057381B">
        <w:rPr>
          <w:vertAlign w:val="superscript"/>
        </w:rPr>
        <w:t>1+</w:t>
      </w:r>
      <w:r w:rsidRPr="0057381B">
        <w:t xml:space="preserve"> + Cl</w:t>
      </w:r>
      <w:r w:rsidRPr="0057381B">
        <w:rPr>
          <w:vertAlign w:val="superscript"/>
        </w:rPr>
        <w:t>1-</w:t>
      </w:r>
      <w:r w:rsidRPr="0057381B">
        <w:t xml:space="preserve"> </w:t>
      </w:r>
      <w:r w:rsidRPr="0057381B">
        <w:rPr>
          <w:rFonts w:ascii="Wingdings" w:hAnsi="Wingdings" w:cs="Wingdings"/>
        </w:rPr>
        <w:t></w:t>
      </w:r>
      <w:r w:rsidRPr="0057381B">
        <w:rPr>
          <w:rFonts w:ascii="Wingdings" w:hAnsi="Wingdings" w:cs="Wingdings"/>
        </w:rPr>
        <w:t></w:t>
      </w:r>
      <w:proofErr w:type="spellStart"/>
      <w:r w:rsidR="00594917">
        <w:rPr>
          <w:rFonts w:cs="Wingdings"/>
        </w:rPr>
        <w:t>KCl</w:t>
      </w:r>
      <w:proofErr w:type="spellEnd"/>
    </w:p>
    <w:p w:rsidR="005D070D" w:rsidRPr="0057381B" w:rsidRDefault="00594917" w:rsidP="00961868">
      <w:pPr>
        <w:pStyle w:val="Default"/>
        <w:spacing w:before="120" w:line="360" w:lineRule="auto"/>
      </w:pPr>
      <w:r>
        <w:t>The ratio of a</w:t>
      </w:r>
      <w:r w:rsidR="005D070D" w:rsidRPr="0057381B">
        <w:t xml:space="preserve"> +2 </w:t>
      </w:r>
      <w:proofErr w:type="spellStart"/>
      <w:r>
        <w:t>cation</w:t>
      </w:r>
      <w:proofErr w:type="spellEnd"/>
      <w:r>
        <w:t xml:space="preserve"> to a</w:t>
      </w:r>
      <w:r w:rsidR="005D070D" w:rsidRPr="0057381B">
        <w:t xml:space="preserve"> -1 </w:t>
      </w:r>
      <w:r>
        <w:t>anion is 1:2</w:t>
      </w:r>
      <w:r w:rsidR="005D070D" w:rsidRPr="0057381B">
        <w:t xml:space="preserve"> </w:t>
      </w:r>
      <w:r>
        <w:t>so that the charges are once again balanced. A (+2) ion is balanced by 2 (-1) ions.</w:t>
      </w:r>
    </w:p>
    <w:p w:rsidR="005D070D" w:rsidRPr="00594917" w:rsidRDefault="005D070D" w:rsidP="00961868">
      <w:pPr>
        <w:pStyle w:val="Default"/>
        <w:spacing w:before="120" w:line="360" w:lineRule="auto"/>
        <w:ind w:left="1440" w:firstLine="720"/>
        <w:rPr>
          <w:rFonts w:cs="Wingdings"/>
          <w:vertAlign w:val="subscript"/>
        </w:rPr>
      </w:pPr>
      <w:r w:rsidRPr="0057381B">
        <w:t>Ca</w:t>
      </w:r>
      <w:r w:rsidRPr="0057381B">
        <w:rPr>
          <w:vertAlign w:val="superscript"/>
        </w:rPr>
        <w:t>2+</w:t>
      </w:r>
      <w:r w:rsidRPr="0057381B">
        <w:t xml:space="preserve"> + </w:t>
      </w:r>
      <w:r w:rsidR="00594917">
        <w:t xml:space="preserve">2 </w:t>
      </w:r>
      <w:r w:rsidR="00F76AB8" w:rsidRPr="0057381B">
        <w:t>I</w:t>
      </w:r>
      <w:r w:rsidR="00F76AB8" w:rsidRPr="0057381B">
        <w:rPr>
          <w:vertAlign w:val="superscript"/>
        </w:rPr>
        <w:t>1-</w:t>
      </w:r>
      <w:r w:rsidR="00F76AB8" w:rsidRPr="0057381B">
        <w:t xml:space="preserve"> </w:t>
      </w:r>
      <w:r w:rsidRPr="0057381B">
        <w:rPr>
          <w:rFonts w:ascii="Wingdings" w:hAnsi="Wingdings" w:cs="Wingdings"/>
        </w:rPr>
        <w:t></w:t>
      </w:r>
      <w:r w:rsidRPr="0057381B">
        <w:rPr>
          <w:rFonts w:ascii="Wingdings" w:hAnsi="Wingdings" w:cs="Wingdings"/>
        </w:rPr>
        <w:t></w:t>
      </w:r>
      <w:r w:rsidR="00594917">
        <w:rPr>
          <w:rFonts w:cs="Wingdings"/>
        </w:rPr>
        <w:t>CaI</w:t>
      </w:r>
      <w:r w:rsidR="00594917">
        <w:rPr>
          <w:rFonts w:cs="Wingdings"/>
          <w:vertAlign w:val="subscript"/>
        </w:rPr>
        <w:t>2</w:t>
      </w:r>
    </w:p>
    <w:p w:rsidR="005D070D" w:rsidRPr="0057381B" w:rsidRDefault="005D070D" w:rsidP="00961868">
      <w:pPr>
        <w:pStyle w:val="Default"/>
        <w:spacing w:before="120" w:line="360" w:lineRule="auto"/>
      </w:pPr>
    </w:p>
    <w:p w:rsidR="00961868" w:rsidRDefault="00961868" w:rsidP="005D070D">
      <w:pPr>
        <w:pStyle w:val="Default"/>
        <w:rPr>
          <w:rFonts w:asciiTheme="minorHAnsi" w:hAnsiTheme="minorHAnsi" w:cstheme="minorBidi"/>
          <w:color w:val="auto"/>
          <w:sz w:val="22"/>
          <w:szCs w:val="22"/>
        </w:rPr>
      </w:pPr>
    </w:p>
    <w:p w:rsidR="00961868" w:rsidRDefault="00961868" w:rsidP="005D070D">
      <w:pPr>
        <w:pStyle w:val="Default"/>
        <w:rPr>
          <w:rFonts w:asciiTheme="minorHAnsi" w:hAnsiTheme="minorHAnsi" w:cstheme="minorBidi"/>
          <w:color w:val="auto"/>
          <w:sz w:val="22"/>
          <w:szCs w:val="22"/>
        </w:rPr>
      </w:pPr>
    </w:p>
    <w:p w:rsidR="007F50FC" w:rsidRDefault="007F50FC" w:rsidP="005D070D">
      <w:pPr>
        <w:pStyle w:val="Default"/>
        <w:rPr>
          <w:b/>
          <w:bCs/>
        </w:rPr>
      </w:pPr>
    </w:p>
    <w:p w:rsidR="005D070D" w:rsidRPr="005D070D" w:rsidRDefault="005D070D" w:rsidP="005D070D">
      <w:pPr>
        <w:pStyle w:val="Default"/>
      </w:pPr>
      <w:r w:rsidRPr="005D070D">
        <w:rPr>
          <w:b/>
          <w:bCs/>
        </w:rPr>
        <w:lastRenderedPageBreak/>
        <w:t xml:space="preserve">Activity </w:t>
      </w:r>
    </w:p>
    <w:p w:rsidR="00F76AB8" w:rsidRDefault="005D070D" w:rsidP="005D070D">
      <w:pPr>
        <w:rPr>
          <w:rFonts w:ascii="Times New Roman" w:hAnsi="Times New Roman" w:cs="Times New Roman"/>
          <w:sz w:val="24"/>
          <w:szCs w:val="24"/>
        </w:rPr>
      </w:pPr>
      <w:r w:rsidRPr="005D070D">
        <w:rPr>
          <w:rFonts w:ascii="Times New Roman" w:hAnsi="Times New Roman" w:cs="Times New Roman"/>
          <w:sz w:val="24"/>
          <w:szCs w:val="24"/>
        </w:rPr>
        <w:t xml:space="preserve">In this activity you will create models of ionic compounds and observe </w:t>
      </w:r>
      <w:r>
        <w:rPr>
          <w:rFonts w:ascii="Times New Roman" w:hAnsi="Times New Roman" w:cs="Times New Roman"/>
          <w:sz w:val="24"/>
          <w:szCs w:val="24"/>
        </w:rPr>
        <w:t xml:space="preserve">patterns in </w:t>
      </w:r>
      <w:r w:rsidRPr="005D070D">
        <w:rPr>
          <w:rFonts w:ascii="Times New Roman" w:hAnsi="Times New Roman" w:cs="Times New Roman"/>
          <w:sz w:val="24"/>
          <w:szCs w:val="24"/>
        </w:rPr>
        <w:t xml:space="preserve">the chemical formula of the </w:t>
      </w:r>
      <w:r>
        <w:rPr>
          <w:rFonts w:ascii="Times New Roman" w:hAnsi="Times New Roman" w:cs="Times New Roman"/>
          <w:sz w:val="24"/>
          <w:szCs w:val="24"/>
        </w:rPr>
        <w:t>compounds</w:t>
      </w:r>
      <w:r w:rsidRPr="005D070D">
        <w:rPr>
          <w:rFonts w:ascii="Times New Roman" w:hAnsi="Times New Roman" w:cs="Times New Roman"/>
          <w:sz w:val="24"/>
          <w:szCs w:val="24"/>
        </w:rPr>
        <w:t xml:space="preserve"> you have created. </w:t>
      </w:r>
      <w:r w:rsidR="0057381B">
        <w:rPr>
          <w:rFonts w:ascii="Times New Roman" w:hAnsi="Times New Roman" w:cs="Times New Roman"/>
          <w:sz w:val="24"/>
          <w:szCs w:val="24"/>
        </w:rPr>
        <w:t xml:space="preserve">Each compound should be constructed with the correct number of </w:t>
      </w:r>
      <w:proofErr w:type="spellStart"/>
      <w:r w:rsidR="0057381B">
        <w:rPr>
          <w:rFonts w:ascii="Times New Roman" w:hAnsi="Times New Roman" w:cs="Times New Roman"/>
          <w:sz w:val="24"/>
          <w:szCs w:val="24"/>
        </w:rPr>
        <w:t>cations</w:t>
      </w:r>
      <w:proofErr w:type="spellEnd"/>
      <w:r w:rsidR="0057381B">
        <w:rPr>
          <w:rFonts w:ascii="Times New Roman" w:hAnsi="Times New Roman" w:cs="Times New Roman"/>
          <w:sz w:val="24"/>
          <w:szCs w:val="24"/>
        </w:rPr>
        <w:t xml:space="preserve"> and anions so that all the tabs and slots are connected</w:t>
      </w:r>
      <w:r w:rsidR="00594917">
        <w:rPr>
          <w:rFonts w:ascii="Times New Roman" w:hAnsi="Times New Roman" w:cs="Times New Roman"/>
          <w:sz w:val="24"/>
          <w:szCs w:val="24"/>
        </w:rPr>
        <w:t xml:space="preserve"> and the charges in the compound are balanced</w:t>
      </w:r>
      <w:r w:rsidR="0057381B">
        <w:rPr>
          <w:rFonts w:ascii="Times New Roman" w:hAnsi="Times New Roman" w:cs="Times New Roman"/>
          <w:sz w:val="24"/>
          <w:szCs w:val="24"/>
        </w:rPr>
        <w:t xml:space="preserve">. </w:t>
      </w:r>
      <w:r w:rsidR="00F76AB8">
        <w:rPr>
          <w:rFonts w:ascii="Times New Roman" w:hAnsi="Times New Roman" w:cs="Times New Roman"/>
          <w:sz w:val="24"/>
          <w:szCs w:val="24"/>
        </w:rPr>
        <w:t>Record your results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1440"/>
        <w:gridCol w:w="1350"/>
        <w:gridCol w:w="1800"/>
        <w:gridCol w:w="1530"/>
        <w:gridCol w:w="1530"/>
      </w:tblGrid>
      <w:tr w:rsidR="00594917">
        <w:trPr>
          <w:trHeight w:val="100"/>
        </w:trPr>
        <w:tc>
          <w:tcPr>
            <w:tcW w:w="2718" w:type="dxa"/>
          </w:tcPr>
          <w:p w:rsidR="00594917" w:rsidRPr="0038498A" w:rsidRDefault="00594917">
            <w:pPr>
              <w:pStyle w:val="Default"/>
              <w:rPr>
                <w:b/>
                <w:szCs w:val="28"/>
              </w:rPr>
            </w:pPr>
            <w:r w:rsidRPr="0038498A">
              <w:rPr>
                <w:b/>
                <w:szCs w:val="28"/>
              </w:rPr>
              <w:t xml:space="preserve">Combination: </w:t>
            </w:r>
          </w:p>
        </w:tc>
        <w:tc>
          <w:tcPr>
            <w:tcW w:w="1440" w:type="dxa"/>
          </w:tcPr>
          <w:p w:rsidR="00594917" w:rsidRPr="0038498A" w:rsidRDefault="00594917">
            <w:pPr>
              <w:pStyle w:val="Default"/>
              <w:rPr>
                <w:b/>
                <w:szCs w:val="28"/>
              </w:rPr>
            </w:pPr>
            <w:proofErr w:type="spellStart"/>
            <w:r w:rsidRPr="0038498A">
              <w:rPr>
                <w:b/>
                <w:szCs w:val="28"/>
              </w:rPr>
              <w:t>Cation</w:t>
            </w:r>
            <w:proofErr w:type="spellEnd"/>
            <w:r w:rsidRPr="0038498A">
              <w:rPr>
                <w:b/>
                <w:szCs w:val="28"/>
              </w:rPr>
              <w:t xml:space="preserve"> symbol with charge</w:t>
            </w:r>
          </w:p>
        </w:tc>
        <w:tc>
          <w:tcPr>
            <w:tcW w:w="1350" w:type="dxa"/>
          </w:tcPr>
          <w:p w:rsidR="00594917" w:rsidRPr="0038498A" w:rsidRDefault="00594917">
            <w:pPr>
              <w:pStyle w:val="Default"/>
              <w:rPr>
                <w:b/>
                <w:szCs w:val="28"/>
              </w:rPr>
            </w:pPr>
            <w:r w:rsidRPr="0038498A">
              <w:rPr>
                <w:b/>
                <w:szCs w:val="28"/>
              </w:rPr>
              <w:t>Anion symbol with charge</w:t>
            </w:r>
          </w:p>
        </w:tc>
        <w:tc>
          <w:tcPr>
            <w:tcW w:w="1800" w:type="dxa"/>
          </w:tcPr>
          <w:p w:rsidR="00594917" w:rsidRPr="0038498A" w:rsidRDefault="00594917">
            <w:pPr>
              <w:pStyle w:val="Default"/>
              <w:rPr>
                <w:b/>
                <w:szCs w:val="28"/>
              </w:rPr>
            </w:pPr>
            <w:r w:rsidRPr="0038498A">
              <w:rPr>
                <w:b/>
                <w:szCs w:val="28"/>
              </w:rPr>
              <w:t xml:space="preserve">Compound Formula </w:t>
            </w:r>
          </w:p>
        </w:tc>
        <w:tc>
          <w:tcPr>
            <w:tcW w:w="1530" w:type="dxa"/>
          </w:tcPr>
          <w:p w:rsidR="00594917" w:rsidRPr="0038498A" w:rsidRDefault="00594917">
            <w:pPr>
              <w:pStyle w:val="Default"/>
              <w:rPr>
                <w:b/>
                <w:szCs w:val="28"/>
              </w:rPr>
            </w:pPr>
            <w:r w:rsidRPr="0038498A">
              <w:rPr>
                <w:b/>
                <w:szCs w:val="28"/>
              </w:rPr>
              <w:t xml:space="preserve">Sum of (+) Charge </w:t>
            </w:r>
          </w:p>
        </w:tc>
        <w:tc>
          <w:tcPr>
            <w:tcW w:w="1530" w:type="dxa"/>
          </w:tcPr>
          <w:p w:rsidR="00594917" w:rsidRPr="0038498A" w:rsidRDefault="00594917">
            <w:pPr>
              <w:pStyle w:val="Default"/>
              <w:rPr>
                <w:b/>
                <w:szCs w:val="28"/>
              </w:rPr>
            </w:pPr>
            <w:r w:rsidRPr="0038498A">
              <w:rPr>
                <w:b/>
                <w:szCs w:val="28"/>
              </w:rPr>
              <w:t>Sum of (-) Charge</w:t>
            </w:r>
          </w:p>
        </w:tc>
      </w:tr>
      <w:tr w:rsidR="00594917">
        <w:trPr>
          <w:trHeight w:val="100"/>
        </w:trPr>
        <w:tc>
          <w:tcPr>
            <w:tcW w:w="2718" w:type="dxa"/>
          </w:tcPr>
          <w:p w:rsidR="00594917" w:rsidRPr="0057381B" w:rsidRDefault="00594917" w:rsidP="00594917">
            <w:pPr>
              <w:pStyle w:val="Default"/>
              <w:rPr>
                <w:sz w:val="32"/>
                <w:szCs w:val="32"/>
              </w:rPr>
            </w:pPr>
            <w:r w:rsidRPr="0057381B">
              <w:rPr>
                <w:sz w:val="32"/>
                <w:szCs w:val="32"/>
              </w:rPr>
              <w:t xml:space="preserve">Titanium (IV) and </w:t>
            </w:r>
            <w:r>
              <w:rPr>
                <w:sz w:val="32"/>
                <w:szCs w:val="32"/>
              </w:rPr>
              <w:t>oxide</w:t>
            </w: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Pr="0057381B" w:rsidRDefault="00594917" w:rsidP="004B236F">
            <w:pPr>
              <w:pStyle w:val="Default"/>
              <w:rPr>
                <w:sz w:val="32"/>
                <w:szCs w:val="32"/>
              </w:rPr>
            </w:pPr>
            <w:r w:rsidRPr="0057381B">
              <w:rPr>
                <w:sz w:val="32"/>
                <w:szCs w:val="32"/>
              </w:rPr>
              <w:t xml:space="preserve">Bromide and Yttrium (III) </w:t>
            </w: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Pr="0057381B" w:rsidRDefault="00594917" w:rsidP="004B236F">
            <w:pPr>
              <w:pStyle w:val="Default"/>
              <w:rPr>
                <w:sz w:val="32"/>
                <w:szCs w:val="32"/>
              </w:rPr>
            </w:pPr>
            <w:r w:rsidRPr="0057381B">
              <w:rPr>
                <w:sz w:val="32"/>
                <w:szCs w:val="32"/>
              </w:rPr>
              <w:t xml:space="preserve">Calcium and </w:t>
            </w:r>
            <w:proofErr w:type="spellStart"/>
            <w:r w:rsidRPr="0057381B">
              <w:rPr>
                <w:sz w:val="32"/>
                <w:szCs w:val="32"/>
              </w:rPr>
              <w:t>Phosphide</w:t>
            </w:r>
            <w:proofErr w:type="spellEnd"/>
            <w:r w:rsidRPr="0057381B">
              <w:rPr>
                <w:sz w:val="32"/>
                <w:szCs w:val="32"/>
              </w:rPr>
              <w:t xml:space="preserve"> </w:t>
            </w: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Default="00594917" w:rsidP="00594917">
            <w:pPr>
              <w:pStyle w:val="Default"/>
              <w:rPr>
                <w:sz w:val="32"/>
                <w:szCs w:val="32"/>
              </w:rPr>
            </w:pPr>
            <w:r w:rsidRPr="0057381B">
              <w:rPr>
                <w:sz w:val="32"/>
                <w:szCs w:val="32"/>
              </w:rPr>
              <w:t xml:space="preserve">Lithium and </w:t>
            </w:r>
            <w:r>
              <w:rPr>
                <w:sz w:val="32"/>
                <w:szCs w:val="32"/>
              </w:rPr>
              <w:t>Oxide</w:t>
            </w:r>
          </w:p>
          <w:p w:rsidR="00594917" w:rsidRPr="0057381B" w:rsidRDefault="00594917" w:rsidP="00594917">
            <w:pPr>
              <w:pStyle w:val="Default"/>
              <w:rPr>
                <w:sz w:val="32"/>
                <w:szCs w:val="32"/>
              </w:rPr>
            </w:pPr>
            <w:r w:rsidRPr="0057381B">
              <w:rPr>
                <w:sz w:val="32"/>
                <w:szCs w:val="32"/>
              </w:rPr>
              <w:t xml:space="preserve"> </w:t>
            </w: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Pr="0057381B" w:rsidRDefault="00594917" w:rsidP="004B236F">
            <w:pPr>
              <w:pStyle w:val="Default"/>
              <w:rPr>
                <w:sz w:val="32"/>
                <w:szCs w:val="32"/>
              </w:rPr>
            </w:pPr>
            <w:r w:rsidRPr="0057381B">
              <w:rPr>
                <w:sz w:val="32"/>
                <w:szCs w:val="32"/>
              </w:rPr>
              <w:t>Iron (III)</w:t>
            </w:r>
            <w:r>
              <w:rPr>
                <w:sz w:val="32"/>
                <w:szCs w:val="32"/>
              </w:rPr>
              <w:t xml:space="preserve"> and Oxide</w:t>
            </w: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Default="00594917" w:rsidP="00594917">
            <w:pPr>
              <w:pStyle w:val="Default"/>
              <w:rPr>
                <w:sz w:val="32"/>
                <w:szCs w:val="32"/>
              </w:rPr>
            </w:pPr>
            <w:r w:rsidRPr="0057381B">
              <w:rPr>
                <w:sz w:val="32"/>
                <w:szCs w:val="32"/>
              </w:rPr>
              <w:t xml:space="preserve">Sodium and </w:t>
            </w:r>
            <w:r>
              <w:rPr>
                <w:sz w:val="32"/>
                <w:szCs w:val="32"/>
              </w:rPr>
              <w:t>Iodide</w:t>
            </w:r>
            <w:r w:rsidRPr="0057381B">
              <w:rPr>
                <w:sz w:val="32"/>
                <w:szCs w:val="32"/>
              </w:rPr>
              <w:t xml:space="preserve"> </w:t>
            </w:r>
          </w:p>
          <w:p w:rsidR="00594917" w:rsidRPr="0057381B" w:rsidRDefault="00594917" w:rsidP="00594917">
            <w:pPr>
              <w:pStyle w:val="Default"/>
              <w:rPr>
                <w:sz w:val="32"/>
                <w:szCs w:val="32"/>
              </w:rPr>
            </w:pP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Pr="0057381B" w:rsidRDefault="00594917" w:rsidP="004B236F">
            <w:pPr>
              <w:pStyle w:val="Default"/>
              <w:rPr>
                <w:sz w:val="32"/>
                <w:szCs w:val="32"/>
              </w:rPr>
            </w:pPr>
            <w:r w:rsidRPr="0057381B">
              <w:rPr>
                <w:sz w:val="32"/>
                <w:szCs w:val="32"/>
              </w:rPr>
              <w:t>Iron (II) and Chloride</w:t>
            </w: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Default="00594917" w:rsidP="004B236F">
            <w:pPr>
              <w:pStyle w:val="Default"/>
              <w:rPr>
                <w:sz w:val="32"/>
                <w:szCs w:val="32"/>
              </w:rPr>
            </w:pPr>
            <w:r>
              <w:rPr>
                <w:sz w:val="32"/>
                <w:szCs w:val="32"/>
              </w:rPr>
              <w:t xml:space="preserve">Sulfide and Silver </w:t>
            </w:r>
          </w:p>
          <w:p w:rsidR="00594917" w:rsidRPr="0057381B" w:rsidRDefault="00594917" w:rsidP="004B236F">
            <w:pPr>
              <w:pStyle w:val="Default"/>
              <w:rPr>
                <w:sz w:val="32"/>
                <w:szCs w:val="32"/>
              </w:rPr>
            </w:pP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Pr="0057381B" w:rsidRDefault="00594917" w:rsidP="004B236F">
            <w:pPr>
              <w:pStyle w:val="Default"/>
              <w:rPr>
                <w:sz w:val="32"/>
                <w:szCs w:val="32"/>
              </w:rPr>
            </w:pPr>
            <w:r w:rsidRPr="0057381B">
              <w:rPr>
                <w:sz w:val="32"/>
                <w:szCs w:val="32"/>
              </w:rPr>
              <w:t xml:space="preserve">Magnesium and Iodide </w:t>
            </w: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Pr="0057381B" w:rsidRDefault="00594917" w:rsidP="004B236F">
            <w:pPr>
              <w:pStyle w:val="Default"/>
              <w:rPr>
                <w:sz w:val="32"/>
                <w:szCs w:val="32"/>
              </w:rPr>
            </w:pPr>
            <w:r>
              <w:rPr>
                <w:sz w:val="32"/>
                <w:szCs w:val="32"/>
              </w:rPr>
              <w:t>Copper (II) and Oxide</w:t>
            </w: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Pr="0057381B" w:rsidRDefault="00594917" w:rsidP="004B236F">
            <w:pPr>
              <w:pStyle w:val="Default"/>
              <w:rPr>
                <w:sz w:val="32"/>
                <w:szCs w:val="32"/>
              </w:rPr>
            </w:pPr>
            <w:r w:rsidRPr="0057381B">
              <w:rPr>
                <w:sz w:val="32"/>
                <w:szCs w:val="32"/>
              </w:rPr>
              <w:t xml:space="preserve">Potassium and Sulfide </w:t>
            </w: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Pr="0057381B" w:rsidRDefault="00594917" w:rsidP="004B236F">
            <w:pPr>
              <w:pStyle w:val="Default"/>
              <w:rPr>
                <w:sz w:val="32"/>
                <w:szCs w:val="32"/>
              </w:rPr>
            </w:pPr>
            <w:r>
              <w:rPr>
                <w:sz w:val="32"/>
                <w:szCs w:val="32"/>
              </w:rPr>
              <w:t>Iron (III) and Bromide</w:t>
            </w: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Default="00594917" w:rsidP="0020600F">
            <w:pPr>
              <w:pStyle w:val="Default"/>
              <w:rPr>
                <w:sz w:val="32"/>
                <w:szCs w:val="32"/>
              </w:rPr>
            </w:pPr>
            <w:r>
              <w:rPr>
                <w:sz w:val="32"/>
                <w:szCs w:val="32"/>
              </w:rPr>
              <w:t xml:space="preserve">Oxide and </w:t>
            </w:r>
            <w:r w:rsidR="0020600F">
              <w:rPr>
                <w:sz w:val="32"/>
                <w:szCs w:val="32"/>
              </w:rPr>
              <w:t>Magnesium</w:t>
            </w:r>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r w:rsidR="00594917">
        <w:trPr>
          <w:trHeight w:val="100"/>
        </w:trPr>
        <w:tc>
          <w:tcPr>
            <w:tcW w:w="2718" w:type="dxa"/>
          </w:tcPr>
          <w:p w:rsidR="00594917" w:rsidRDefault="00594917" w:rsidP="004B236F">
            <w:pPr>
              <w:pStyle w:val="Default"/>
              <w:rPr>
                <w:sz w:val="32"/>
                <w:szCs w:val="32"/>
              </w:rPr>
            </w:pPr>
            <w:r>
              <w:rPr>
                <w:sz w:val="32"/>
                <w:szCs w:val="32"/>
              </w:rPr>
              <w:t xml:space="preserve">Potassium and </w:t>
            </w:r>
            <w:proofErr w:type="spellStart"/>
            <w:r>
              <w:rPr>
                <w:sz w:val="32"/>
                <w:szCs w:val="32"/>
              </w:rPr>
              <w:t>Phosphide</w:t>
            </w:r>
            <w:proofErr w:type="spellEnd"/>
          </w:p>
        </w:tc>
        <w:tc>
          <w:tcPr>
            <w:tcW w:w="1440" w:type="dxa"/>
          </w:tcPr>
          <w:p w:rsidR="00594917" w:rsidRPr="0057381B" w:rsidRDefault="00594917">
            <w:pPr>
              <w:pStyle w:val="Default"/>
              <w:rPr>
                <w:sz w:val="32"/>
                <w:szCs w:val="32"/>
              </w:rPr>
            </w:pPr>
          </w:p>
        </w:tc>
        <w:tc>
          <w:tcPr>
            <w:tcW w:w="1350" w:type="dxa"/>
          </w:tcPr>
          <w:p w:rsidR="00594917" w:rsidRPr="0057381B" w:rsidRDefault="00594917">
            <w:pPr>
              <w:pStyle w:val="Default"/>
              <w:rPr>
                <w:sz w:val="32"/>
                <w:szCs w:val="32"/>
              </w:rPr>
            </w:pPr>
          </w:p>
        </w:tc>
        <w:tc>
          <w:tcPr>
            <w:tcW w:w="1800" w:type="dxa"/>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c>
          <w:tcPr>
            <w:tcW w:w="1530" w:type="dxa"/>
            <w:shd w:val="clear" w:color="auto" w:fill="auto"/>
          </w:tcPr>
          <w:p w:rsidR="00594917" w:rsidRPr="0057381B" w:rsidRDefault="00594917">
            <w:pPr>
              <w:pStyle w:val="Default"/>
              <w:rPr>
                <w:sz w:val="32"/>
                <w:szCs w:val="32"/>
              </w:rPr>
            </w:pPr>
          </w:p>
        </w:tc>
      </w:tr>
    </w:tbl>
    <w:p w:rsidR="00F76AB8" w:rsidRDefault="00F76AB8" w:rsidP="0057381B">
      <w:pPr>
        <w:rPr>
          <w:rFonts w:ascii="Times New Roman" w:hAnsi="Times New Roman" w:cs="Times New Roman"/>
          <w:sz w:val="24"/>
          <w:szCs w:val="24"/>
        </w:rPr>
      </w:pPr>
    </w:p>
    <w:p w:rsidR="00961868" w:rsidRDefault="00961868" w:rsidP="0057381B">
      <w:pPr>
        <w:rPr>
          <w:rFonts w:ascii="Times New Roman" w:hAnsi="Times New Roman" w:cs="Times New Roman"/>
          <w:sz w:val="24"/>
          <w:szCs w:val="24"/>
        </w:rPr>
      </w:pPr>
    </w:p>
    <w:p w:rsidR="0057381B" w:rsidRDefault="0057381B" w:rsidP="0057381B">
      <w:pPr>
        <w:rPr>
          <w:rFonts w:ascii="Times New Roman" w:hAnsi="Times New Roman" w:cs="Times New Roman"/>
          <w:sz w:val="24"/>
          <w:szCs w:val="24"/>
        </w:rPr>
      </w:pPr>
      <w:r w:rsidRPr="0057381B">
        <w:rPr>
          <w:rFonts w:ascii="Times New Roman" w:hAnsi="Times New Roman" w:cs="Times New Roman"/>
          <w:sz w:val="24"/>
          <w:szCs w:val="24"/>
        </w:rPr>
        <w:lastRenderedPageBreak/>
        <w:t>Discussion Questions:</w:t>
      </w:r>
    </w:p>
    <w:p w:rsidR="0057381B" w:rsidRDefault="0057381B" w:rsidP="005738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any patterns you see regarding the family or group number and the charge and number of tabs or slots.</w:t>
      </w:r>
    </w:p>
    <w:p w:rsidR="0057381B" w:rsidRDefault="0057381B" w:rsidP="0057381B">
      <w:pPr>
        <w:rPr>
          <w:rFonts w:ascii="Times New Roman" w:hAnsi="Times New Roman" w:cs="Times New Roman"/>
          <w:sz w:val="24"/>
          <w:szCs w:val="24"/>
        </w:rPr>
      </w:pPr>
    </w:p>
    <w:p w:rsidR="0038498A" w:rsidRDefault="0038498A" w:rsidP="0057381B">
      <w:pPr>
        <w:rPr>
          <w:rFonts w:ascii="Times New Roman" w:hAnsi="Times New Roman" w:cs="Times New Roman"/>
          <w:sz w:val="24"/>
          <w:szCs w:val="24"/>
        </w:rPr>
      </w:pPr>
    </w:p>
    <w:p w:rsidR="0038498A" w:rsidRDefault="0038498A" w:rsidP="0057381B">
      <w:pPr>
        <w:rPr>
          <w:rFonts w:ascii="Times New Roman" w:hAnsi="Times New Roman" w:cs="Times New Roman"/>
          <w:sz w:val="24"/>
          <w:szCs w:val="24"/>
        </w:rPr>
      </w:pPr>
    </w:p>
    <w:p w:rsidR="0057381B" w:rsidRDefault="0057381B" w:rsidP="0057381B">
      <w:pPr>
        <w:rPr>
          <w:rFonts w:ascii="Times New Roman" w:hAnsi="Times New Roman" w:cs="Times New Roman"/>
          <w:sz w:val="24"/>
          <w:szCs w:val="24"/>
        </w:rPr>
      </w:pPr>
    </w:p>
    <w:p w:rsidR="0057381B" w:rsidRDefault="0057381B" w:rsidP="0057381B">
      <w:pPr>
        <w:rPr>
          <w:rFonts w:ascii="Times New Roman" w:hAnsi="Times New Roman" w:cs="Times New Roman"/>
          <w:sz w:val="24"/>
          <w:szCs w:val="24"/>
        </w:rPr>
      </w:pPr>
    </w:p>
    <w:p w:rsidR="0057381B" w:rsidRDefault="0057381B" w:rsidP="005738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notice about the sum of the positive charges and the sum of the negative charges in each of the compounds you formed? If the positive charges and added to the negative charges, what is the result? Explain why this occurs.</w:t>
      </w:r>
    </w:p>
    <w:p w:rsidR="0057381B" w:rsidRDefault="0057381B" w:rsidP="0057381B">
      <w:pPr>
        <w:rPr>
          <w:rFonts w:ascii="Times New Roman" w:hAnsi="Times New Roman" w:cs="Times New Roman"/>
          <w:sz w:val="24"/>
          <w:szCs w:val="24"/>
        </w:rPr>
      </w:pPr>
    </w:p>
    <w:p w:rsidR="0057381B" w:rsidRDefault="0057381B" w:rsidP="0057381B">
      <w:pPr>
        <w:rPr>
          <w:rFonts w:ascii="Times New Roman" w:hAnsi="Times New Roman" w:cs="Times New Roman"/>
          <w:sz w:val="24"/>
          <w:szCs w:val="24"/>
        </w:rPr>
      </w:pPr>
    </w:p>
    <w:p w:rsidR="0057381B" w:rsidRDefault="0057381B" w:rsidP="0057381B">
      <w:pPr>
        <w:rPr>
          <w:rFonts w:ascii="Times New Roman" w:hAnsi="Times New Roman" w:cs="Times New Roman"/>
          <w:sz w:val="24"/>
          <w:szCs w:val="24"/>
        </w:rPr>
      </w:pPr>
    </w:p>
    <w:p w:rsidR="0057381B" w:rsidRDefault="0057381B" w:rsidP="0057381B">
      <w:pPr>
        <w:rPr>
          <w:rFonts w:ascii="Times New Roman" w:hAnsi="Times New Roman" w:cs="Times New Roman"/>
          <w:sz w:val="24"/>
          <w:szCs w:val="24"/>
        </w:rPr>
      </w:pPr>
    </w:p>
    <w:p w:rsidR="0038498A" w:rsidRPr="0038498A" w:rsidRDefault="0038498A" w:rsidP="0038498A">
      <w:pPr>
        <w:pStyle w:val="ListParagraph"/>
        <w:numPr>
          <w:ilvl w:val="0"/>
          <w:numId w:val="1"/>
        </w:numPr>
        <w:rPr>
          <w:rFonts w:ascii="Times New Roman" w:hAnsi="Times New Roman" w:cs="Times New Roman"/>
          <w:sz w:val="24"/>
          <w:szCs w:val="24"/>
        </w:rPr>
      </w:pPr>
      <w:r w:rsidRPr="0038498A">
        <w:rPr>
          <w:rFonts w:ascii="Times New Roman" w:hAnsi="Times New Roman" w:cs="Times New Roman"/>
          <w:sz w:val="24"/>
          <w:szCs w:val="24"/>
        </w:rPr>
        <w:t>Describe a relationship you observe between the (+) charge and the (-) charge on the ions and the subscripts in the formula.</w:t>
      </w:r>
    </w:p>
    <w:p w:rsidR="0038498A" w:rsidRDefault="0038498A" w:rsidP="0038498A">
      <w:pPr>
        <w:pStyle w:val="ListParagraph"/>
        <w:rPr>
          <w:rFonts w:ascii="Times New Roman" w:hAnsi="Times New Roman" w:cs="Times New Roman"/>
          <w:sz w:val="24"/>
          <w:szCs w:val="24"/>
        </w:rPr>
      </w:pPr>
    </w:p>
    <w:p w:rsidR="0038498A" w:rsidRDefault="0038498A" w:rsidP="0038498A">
      <w:pPr>
        <w:pStyle w:val="ListParagraph"/>
        <w:rPr>
          <w:rFonts w:ascii="Times New Roman" w:hAnsi="Times New Roman" w:cs="Times New Roman"/>
          <w:sz w:val="24"/>
          <w:szCs w:val="24"/>
        </w:rPr>
      </w:pPr>
    </w:p>
    <w:p w:rsidR="0038498A" w:rsidRDefault="0038498A" w:rsidP="0038498A">
      <w:pPr>
        <w:rPr>
          <w:rFonts w:ascii="Times New Roman" w:hAnsi="Times New Roman" w:cs="Times New Roman"/>
          <w:sz w:val="24"/>
          <w:szCs w:val="24"/>
        </w:rPr>
      </w:pPr>
    </w:p>
    <w:p w:rsidR="0038498A" w:rsidRDefault="0038498A" w:rsidP="0038498A">
      <w:pPr>
        <w:rPr>
          <w:rFonts w:ascii="Times New Roman" w:hAnsi="Times New Roman" w:cs="Times New Roman"/>
          <w:sz w:val="24"/>
          <w:szCs w:val="24"/>
        </w:rPr>
      </w:pPr>
    </w:p>
    <w:p w:rsidR="0038498A" w:rsidRDefault="0038498A" w:rsidP="0038498A">
      <w:pPr>
        <w:rPr>
          <w:rFonts w:ascii="Times New Roman" w:hAnsi="Times New Roman" w:cs="Times New Roman"/>
          <w:sz w:val="24"/>
          <w:szCs w:val="24"/>
        </w:rPr>
      </w:pPr>
    </w:p>
    <w:p w:rsidR="0038498A" w:rsidRPr="0038498A" w:rsidRDefault="0038498A" w:rsidP="003849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the table below to write formulas for</w:t>
      </w:r>
      <w:r w:rsidRPr="0038498A">
        <w:rPr>
          <w:rFonts w:ascii="Times New Roman" w:hAnsi="Times New Roman" w:cs="Times New Roman"/>
          <w:sz w:val="24"/>
          <w:szCs w:val="24"/>
        </w:rPr>
        <w:t xml:space="preserve"> compounds formed from the metals and nonmetals given.</w:t>
      </w:r>
    </w:p>
    <w:tbl>
      <w:tblPr>
        <w:tblStyle w:val="TableGrid"/>
        <w:tblW w:w="0" w:type="auto"/>
        <w:tblInd w:w="468" w:type="dxa"/>
        <w:tblLook w:val="00BF"/>
      </w:tblPr>
      <w:tblGrid>
        <w:gridCol w:w="2970"/>
        <w:gridCol w:w="2070"/>
        <w:gridCol w:w="1980"/>
        <w:gridCol w:w="3240"/>
      </w:tblGrid>
      <w:tr w:rsidR="0038498A" w:rsidTr="0038498A">
        <w:tc>
          <w:tcPr>
            <w:tcW w:w="2970" w:type="dxa"/>
          </w:tcPr>
          <w:p w:rsidR="0038498A" w:rsidRDefault="0038498A" w:rsidP="0038498A">
            <w:pPr>
              <w:rPr>
                <w:rFonts w:ascii="Times New Roman" w:hAnsi="Times New Roman" w:cs="Times New Roman"/>
                <w:sz w:val="24"/>
                <w:szCs w:val="24"/>
              </w:rPr>
            </w:pPr>
            <w:r>
              <w:rPr>
                <w:rFonts w:ascii="Times New Roman" w:hAnsi="Times New Roman" w:cs="Times New Roman"/>
                <w:sz w:val="24"/>
                <w:szCs w:val="24"/>
              </w:rPr>
              <w:t>Metal and nonmetal</w:t>
            </w:r>
          </w:p>
        </w:tc>
        <w:tc>
          <w:tcPr>
            <w:tcW w:w="2070" w:type="dxa"/>
          </w:tcPr>
          <w:p w:rsidR="0038498A" w:rsidRDefault="0038498A" w:rsidP="0038498A">
            <w:pPr>
              <w:rPr>
                <w:rFonts w:ascii="Times New Roman" w:hAnsi="Times New Roman" w:cs="Times New Roman"/>
                <w:sz w:val="24"/>
                <w:szCs w:val="24"/>
              </w:rPr>
            </w:pPr>
            <w:proofErr w:type="spellStart"/>
            <w:r>
              <w:rPr>
                <w:rFonts w:ascii="Times New Roman" w:hAnsi="Times New Roman" w:cs="Times New Roman"/>
                <w:sz w:val="24"/>
                <w:szCs w:val="24"/>
              </w:rPr>
              <w:t>Cation</w:t>
            </w:r>
            <w:proofErr w:type="spellEnd"/>
          </w:p>
        </w:tc>
        <w:tc>
          <w:tcPr>
            <w:tcW w:w="1980" w:type="dxa"/>
          </w:tcPr>
          <w:p w:rsidR="0038498A" w:rsidRDefault="0038498A" w:rsidP="0038498A">
            <w:pPr>
              <w:rPr>
                <w:rFonts w:ascii="Times New Roman" w:hAnsi="Times New Roman" w:cs="Times New Roman"/>
                <w:sz w:val="24"/>
                <w:szCs w:val="24"/>
              </w:rPr>
            </w:pPr>
            <w:r>
              <w:rPr>
                <w:rFonts w:ascii="Times New Roman" w:hAnsi="Times New Roman" w:cs="Times New Roman"/>
                <w:sz w:val="24"/>
                <w:szCs w:val="24"/>
              </w:rPr>
              <w:t>Anion</w:t>
            </w:r>
          </w:p>
        </w:tc>
        <w:tc>
          <w:tcPr>
            <w:tcW w:w="3240" w:type="dxa"/>
          </w:tcPr>
          <w:p w:rsidR="0038498A" w:rsidRDefault="0038498A" w:rsidP="0038498A">
            <w:pPr>
              <w:rPr>
                <w:rFonts w:ascii="Times New Roman" w:hAnsi="Times New Roman" w:cs="Times New Roman"/>
                <w:sz w:val="24"/>
                <w:szCs w:val="24"/>
              </w:rPr>
            </w:pPr>
            <w:r>
              <w:rPr>
                <w:rFonts w:ascii="Times New Roman" w:hAnsi="Times New Roman" w:cs="Times New Roman"/>
                <w:sz w:val="24"/>
                <w:szCs w:val="24"/>
              </w:rPr>
              <w:t>Compound Formula</w:t>
            </w:r>
          </w:p>
        </w:tc>
      </w:tr>
      <w:tr w:rsidR="0038498A" w:rsidTr="0038498A">
        <w:tc>
          <w:tcPr>
            <w:tcW w:w="2970" w:type="dxa"/>
          </w:tcPr>
          <w:p w:rsidR="0038498A" w:rsidRDefault="0038498A" w:rsidP="0038498A">
            <w:pPr>
              <w:rPr>
                <w:rFonts w:ascii="Times New Roman" w:hAnsi="Times New Roman" w:cs="Times New Roman"/>
                <w:sz w:val="24"/>
                <w:szCs w:val="24"/>
              </w:rPr>
            </w:pPr>
            <w:r>
              <w:rPr>
                <w:rFonts w:ascii="Times New Roman" w:hAnsi="Times New Roman" w:cs="Times New Roman"/>
                <w:sz w:val="24"/>
                <w:szCs w:val="24"/>
              </w:rPr>
              <w:t>Barium and fluorine</w:t>
            </w:r>
          </w:p>
          <w:p w:rsidR="0038498A" w:rsidRDefault="0038498A" w:rsidP="0038498A">
            <w:pPr>
              <w:rPr>
                <w:rFonts w:ascii="Times New Roman" w:hAnsi="Times New Roman" w:cs="Times New Roman"/>
                <w:sz w:val="24"/>
                <w:szCs w:val="24"/>
              </w:rPr>
            </w:pPr>
          </w:p>
        </w:tc>
        <w:tc>
          <w:tcPr>
            <w:tcW w:w="2070" w:type="dxa"/>
          </w:tcPr>
          <w:p w:rsidR="0038498A" w:rsidRDefault="0038498A" w:rsidP="0038498A">
            <w:pPr>
              <w:rPr>
                <w:rFonts w:ascii="Times New Roman" w:hAnsi="Times New Roman" w:cs="Times New Roman"/>
                <w:sz w:val="24"/>
                <w:szCs w:val="24"/>
              </w:rPr>
            </w:pPr>
          </w:p>
        </w:tc>
        <w:tc>
          <w:tcPr>
            <w:tcW w:w="1980" w:type="dxa"/>
          </w:tcPr>
          <w:p w:rsidR="0038498A" w:rsidRDefault="0038498A" w:rsidP="0038498A">
            <w:pPr>
              <w:rPr>
                <w:rFonts w:ascii="Times New Roman" w:hAnsi="Times New Roman" w:cs="Times New Roman"/>
                <w:sz w:val="24"/>
                <w:szCs w:val="24"/>
              </w:rPr>
            </w:pPr>
          </w:p>
        </w:tc>
        <w:tc>
          <w:tcPr>
            <w:tcW w:w="3240" w:type="dxa"/>
          </w:tcPr>
          <w:p w:rsidR="0038498A" w:rsidRDefault="0038498A" w:rsidP="0038498A">
            <w:pPr>
              <w:rPr>
                <w:rFonts w:ascii="Times New Roman" w:hAnsi="Times New Roman" w:cs="Times New Roman"/>
                <w:sz w:val="24"/>
                <w:szCs w:val="24"/>
              </w:rPr>
            </w:pPr>
          </w:p>
        </w:tc>
      </w:tr>
      <w:tr w:rsidR="0038498A" w:rsidTr="0038498A">
        <w:tc>
          <w:tcPr>
            <w:tcW w:w="2970" w:type="dxa"/>
          </w:tcPr>
          <w:p w:rsidR="0038498A" w:rsidRDefault="0038498A" w:rsidP="0038498A">
            <w:pPr>
              <w:rPr>
                <w:rFonts w:ascii="Times New Roman" w:hAnsi="Times New Roman" w:cs="Times New Roman"/>
                <w:sz w:val="24"/>
                <w:szCs w:val="24"/>
              </w:rPr>
            </w:pPr>
            <w:r>
              <w:rPr>
                <w:rFonts w:ascii="Times New Roman" w:hAnsi="Times New Roman" w:cs="Times New Roman"/>
                <w:sz w:val="24"/>
                <w:szCs w:val="24"/>
              </w:rPr>
              <w:t>Sodium and oxygen</w:t>
            </w:r>
          </w:p>
          <w:p w:rsidR="0038498A" w:rsidRDefault="0038498A" w:rsidP="0038498A">
            <w:pPr>
              <w:rPr>
                <w:rFonts w:ascii="Times New Roman" w:hAnsi="Times New Roman" w:cs="Times New Roman"/>
                <w:sz w:val="24"/>
                <w:szCs w:val="24"/>
              </w:rPr>
            </w:pPr>
          </w:p>
        </w:tc>
        <w:tc>
          <w:tcPr>
            <w:tcW w:w="2070" w:type="dxa"/>
          </w:tcPr>
          <w:p w:rsidR="0038498A" w:rsidRDefault="0038498A" w:rsidP="0038498A">
            <w:pPr>
              <w:rPr>
                <w:rFonts w:ascii="Times New Roman" w:hAnsi="Times New Roman" w:cs="Times New Roman"/>
                <w:sz w:val="24"/>
                <w:szCs w:val="24"/>
              </w:rPr>
            </w:pPr>
          </w:p>
        </w:tc>
        <w:tc>
          <w:tcPr>
            <w:tcW w:w="1980" w:type="dxa"/>
          </w:tcPr>
          <w:p w:rsidR="0038498A" w:rsidRDefault="0038498A" w:rsidP="0038498A">
            <w:pPr>
              <w:rPr>
                <w:rFonts w:ascii="Times New Roman" w:hAnsi="Times New Roman" w:cs="Times New Roman"/>
                <w:sz w:val="24"/>
                <w:szCs w:val="24"/>
              </w:rPr>
            </w:pPr>
          </w:p>
        </w:tc>
        <w:tc>
          <w:tcPr>
            <w:tcW w:w="3240" w:type="dxa"/>
          </w:tcPr>
          <w:p w:rsidR="0038498A" w:rsidRDefault="0038498A" w:rsidP="0038498A">
            <w:pPr>
              <w:rPr>
                <w:rFonts w:ascii="Times New Roman" w:hAnsi="Times New Roman" w:cs="Times New Roman"/>
                <w:sz w:val="24"/>
                <w:szCs w:val="24"/>
              </w:rPr>
            </w:pPr>
          </w:p>
        </w:tc>
      </w:tr>
      <w:tr w:rsidR="0038498A" w:rsidTr="0038498A">
        <w:tc>
          <w:tcPr>
            <w:tcW w:w="2970" w:type="dxa"/>
          </w:tcPr>
          <w:p w:rsidR="0038498A" w:rsidRDefault="0038498A" w:rsidP="0038498A">
            <w:pPr>
              <w:rPr>
                <w:rFonts w:ascii="Times New Roman" w:hAnsi="Times New Roman" w:cs="Times New Roman"/>
                <w:sz w:val="24"/>
                <w:szCs w:val="24"/>
              </w:rPr>
            </w:pPr>
            <w:r>
              <w:rPr>
                <w:rFonts w:ascii="Times New Roman" w:hAnsi="Times New Roman" w:cs="Times New Roman"/>
                <w:sz w:val="24"/>
                <w:szCs w:val="24"/>
              </w:rPr>
              <w:t>Aluminum and sulfur</w:t>
            </w:r>
          </w:p>
          <w:p w:rsidR="0038498A" w:rsidRDefault="0038498A" w:rsidP="0038498A">
            <w:pPr>
              <w:rPr>
                <w:rFonts w:ascii="Times New Roman" w:hAnsi="Times New Roman" w:cs="Times New Roman"/>
                <w:sz w:val="24"/>
                <w:szCs w:val="24"/>
              </w:rPr>
            </w:pPr>
          </w:p>
        </w:tc>
        <w:tc>
          <w:tcPr>
            <w:tcW w:w="2070" w:type="dxa"/>
          </w:tcPr>
          <w:p w:rsidR="0038498A" w:rsidRDefault="0038498A" w:rsidP="0038498A">
            <w:pPr>
              <w:rPr>
                <w:rFonts w:ascii="Times New Roman" w:hAnsi="Times New Roman" w:cs="Times New Roman"/>
                <w:sz w:val="24"/>
                <w:szCs w:val="24"/>
              </w:rPr>
            </w:pPr>
          </w:p>
        </w:tc>
        <w:tc>
          <w:tcPr>
            <w:tcW w:w="1980" w:type="dxa"/>
          </w:tcPr>
          <w:p w:rsidR="0038498A" w:rsidRDefault="0038498A" w:rsidP="0038498A">
            <w:pPr>
              <w:rPr>
                <w:rFonts w:ascii="Times New Roman" w:hAnsi="Times New Roman" w:cs="Times New Roman"/>
                <w:sz w:val="24"/>
                <w:szCs w:val="24"/>
              </w:rPr>
            </w:pPr>
          </w:p>
        </w:tc>
        <w:tc>
          <w:tcPr>
            <w:tcW w:w="3240" w:type="dxa"/>
          </w:tcPr>
          <w:p w:rsidR="0038498A" w:rsidRDefault="0038498A" w:rsidP="0038498A">
            <w:pPr>
              <w:rPr>
                <w:rFonts w:ascii="Times New Roman" w:hAnsi="Times New Roman" w:cs="Times New Roman"/>
                <w:sz w:val="24"/>
                <w:szCs w:val="24"/>
              </w:rPr>
            </w:pPr>
          </w:p>
        </w:tc>
      </w:tr>
      <w:tr w:rsidR="0038498A" w:rsidTr="0038498A">
        <w:tc>
          <w:tcPr>
            <w:tcW w:w="2970" w:type="dxa"/>
          </w:tcPr>
          <w:p w:rsidR="0038498A" w:rsidRDefault="0038498A" w:rsidP="0038498A">
            <w:pPr>
              <w:rPr>
                <w:rFonts w:ascii="Times New Roman" w:hAnsi="Times New Roman" w:cs="Times New Roman"/>
                <w:sz w:val="24"/>
                <w:szCs w:val="24"/>
              </w:rPr>
            </w:pPr>
            <w:r>
              <w:rPr>
                <w:rFonts w:ascii="Times New Roman" w:hAnsi="Times New Roman" w:cs="Times New Roman"/>
                <w:sz w:val="24"/>
                <w:szCs w:val="24"/>
              </w:rPr>
              <w:t>Magnesium and phosphorus</w:t>
            </w:r>
          </w:p>
          <w:p w:rsidR="0038498A" w:rsidRDefault="0038498A" w:rsidP="0038498A">
            <w:pPr>
              <w:rPr>
                <w:rFonts w:ascii="Times New Roman" w:hAnsi="Times New Roman" w:cs="Times New Roman"/>
                <w:sz w:val="24"/>
                <w:szCs w:val="24"/>
              </w:rPr>
            </w:pPr>
          </w:p>
        </w:tc>
        <w:tc>
          <w:tcPr>
            <w:tcW w:w="2070" w:type="dxa"/>
          </w:tcPr>
          <w:p w:rsidR="0038498A" w:rsidRDefault="0038498A" w:rsidP="0038498A">
            <w:pPr>
              <w:rPr>
                <w:rFonts w:ascii="Times New Roman" w:hAnsi="Times New Roman" w:cs="Times New Roman"/>
                <w:sz w:val="24"/>
                <w:szCs w:val="24"/>
              </w:rPr>
            </w:pPr>
          </w:p>
        </w:tc>
        <w:tc>
          <w:tcPr>
            <w:tcW w:w="1980" w:type="dxa"/>
          </w:tcPr>
          <w:p w:rsidR="0038498A" w:rsidRDefault="0038498A" w:rsidP="0038498A">
            <w:pPr>
              <w:rPr>
                <w:rFonts w:ascii="Times New Roman" w:hAnsi="Times New Roman" w:cs="Times New Roman"/>
                <w:sz w:val="24"/>
                <w:szCs w:val="24"/>
              </w:rPr>
            </w:pPr>
          </w:p>
        </w:tc>
        <w:tc>
          <w:tcPr>
            <w:tcW w:w="3240" w:type="dxa"/>
          </w:tcPr>
          <w:p w:rsidR="0038498A" w:rsidRDefault="0038498A" w:rsidP="0038498A">
            <w:pPr>
              <w:rPr>
                <w:rFonts w:ascii="Times New Roman" w:hAnsi="Times New Roman" w:cs="Times New Roman"/>
                <w:sz w:val="24"/>
                <w:szCs w:val="24"/>
              </w:rPr>
            </w:pPr>
          </w:p>
        </w:tc>
      </w:tr>
    </w:tbl>
    <w:p w:rsidR="005D070D" w:rsidRPr="0038498A" w:rsidRDefault="005D070D" w:rsidP="0038498A">
      <w:pPr>
        <w:rPr>
          <w:rFonts w:ascii="Times New Roman" w:hAnsi="Times New Roman" w:cs="Times New Roman"/>
          <w:sz w:val="24"/>
          <w:szCs w:val="24"/>
        </w:rPr>
      </w:pPr>
    </w:p>
    <w:sectPr w:rsidR="005D070D" w:rsidRPr="0038498A" w:rsidSect="00A03775">
      <w:pgSz w:w="12240" w:h="15840"/>
      <w:pgMar w:top="864"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ufferaw">
    <w:altName w:val="Courier New"/>
    <w:charset w:val="00"/>
    <w:family w:val="script"/>
    <w:pitch w:val="variable"/>
    <w:sig w:usb0="00000001" w:usb1="00000048" w:usb2="00000000" w:usb3="00000000" w:csb0="000001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A6BBF"/>
    <w:multiLevelType w:val="hybridMultilevel"/>
    <w:tmpl w:val="6332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E2555"/>
    <w:multiLevelType w:val="hybridMultilevel"/>
    <w:tmpl w:val="C86A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E64CA"/>
    <w:multiLevelType w:val="hybridMultilevel"/>
    <w:tmpl w:val="84B8270A"/>
    <w:lvl w:ilvl="0" w:tplc="D2A49B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compat/>
  <w:rsids>
    <w:rsidRoot w:val="005D070D"/>
    <w:rsid w:val="001F40AB"/>
    <w:rsid w:val="0020600F"/>
    <w:rsid w:val="00315867"/>
    <w:rsid w:val="0033233D"/>
    <w:rsid w:val="0038498A"/>
    <w:rsid w:val="004B236F"/>
    <w:rsid w:val="0057381B"/>
    <w:rsid w:val="00594159"/>
    <w:rsid w:val="00594917"/>
    <w:rsid w:val="005C07A2"/>
    <w:rsid w:val="005D070D"/>
    <w:rsid w:val="00612DFC"/>
    <w:rsid w:val="006B37B7"/>
    <w:rsid w:val="00732CC3"/>
    <w:rsid w:val="007F50FC"/>
    <w:rsid w:val="008E66E7"/>
    <w:rsid w:val="008F596A"/>
    <w:rsid w:val="00931E79"/>
    <w:rsid w:val="00961868"/>
    <w:rsid w:val="00A03775"/>
    <w:rsid w:val="00ED0EB4"/>
    <w:rsid w:val="00F2157F"/>
    <w:rsid w:val="00F63D22"/>
    <w:rsid w:val="00F6771A"/>
    <w:rsid w:val="00F76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6"/>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7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7381B"/>
    <w:pPr>
      <w:ind w:left="720"/>
      <w:contextualSpacing/>
    </w:pPr>
  </w:style>
  <w:style w:type="table" w:styleId="TableGrid">
    <w:name w:val="Table Grid"/>
    <w:basedOn w:val="TableNormal"/>
    <w:uiPriority w:val="59"/>
    <w:rsid w:val="004B23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4</cp:revision>
  <cp:lastPrinted>2014-10-30T20:31:00Z</cp:lastPrinted>
  <dcterms:created xsi:type="dcterms:W3CDTF">2013-11-01T14:29:00Z</dcterms:created>
  <dcterms:modified xsi:type="dcterms:W3CDTF">2014-11-10T17:33:00Z</dcterms:modified>
</cp:coreProperties>
</file>